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Pr="009F5DBB" w:rsidR="00984D1E" w:rsidP="009F5DBB" w:rsidRDefault="00503D04" w14:paraId="7E81A308" w14:textId="028E510D">
      <w:pPr>
        <w:pStyle w:val="CBTitre"/>
        <w:spacing w:before="600"/>
        <w:ind w:right="-8"/>
        <w:rPr>
          <w:rFonts w:ascii="Suisse Int'l Light" w:hAnsi="Suisse Int'l Light" w:cs="Suisse Int'l Light"/>
          <w:color w:val="E82340"/>
          <w:lang w:val="fr-CH"/>
        </w:rPr>
      </w:pPr>
      <w:r w:rsidRPr="5D1D53ED" w:rsidR="5BC6B94B">
        <w:rPr>
          <w:rFonts w:ascii="Suisse Int'l Light" w:hAnsi="Suisse Int'l Light" w:cs="Suisse Int'l Light"/>
          <w:color w:val="E8233F"/>
          <w:lang w:val="fr-CH"/>
        </w:rPr>
        <w:t xml:space="preserve">OBJECTIFS D’IMPACT “JEUNES EN Situation de </w:t>
      </w:r>
      <w:r w:rsidRPr="5D1D53ED" w:rsidR="5BC6B94B">
        <w:rPr>
          <w:rFonts w:ascii="Suisse Int'l Light" w:hAnsi="Suisse Int'l Light" w:cs="Suisse Int'l Light"/>
          <w:color w:val="E8233F"/>
          <w:lang w:val="fr-CH"/>
        </w:rPr>
        <w:t>vulnerabilité</w:t>
      </w:r>
      <w:r w:rsidRPr="5D1D53ED" w:rsidR="5BC6B94B">
        <w:rPr>
          <w:rFonts w:ascii="Suisse Int'l Light" w:hAnsi="Suisse Int'l Light" w:cs="Suisse Int'l Light"/>
          <w:color w:val="E8233F"/>
          <w:lang w:val="fr-CH"/>
        </w:rPr>
        <w:t xml:space="preserve"> ET EN CRISE PSYCHOSOCIALE”</w:t>
      </w:r>
    </w:p>
    <w:p w:rsidR="5D1D53ED" w:rsidP="5D1D53ED" w:rsidRDefault="5D1D53ED" w14:paraId="36F47A34" w14:textId="42ECA464">
      <w:pPr>
        <w:rPr>
          <w:rFonts w:ascii="Suisse Int'l Light" w:hAnsi="Suisse Int'l Light" w:eastAsia="Segoe UI" w:cs="Suisse Int'l Light"/>
          <w:lang w:val="fr-CH"/>
        </w:rPr>
      </w:pPr>
    </w:p>
    <w:p w:rsidR="0106BAE5" w:rsidP="5D1D53ED" w:rsidRDefault="0106BAE5" w14:paraId="573E4D30" w14:textId="5B5B5E79">
      <w:pPr>
        <w:spacing w:after="160" w:line="279" w:lineRule="auto"/>
        <w:rPr>
          <w:rFonts w:ascii="Suisse Int'l Light" w:hAnsi="Suisse Int'l Light" w:eastAsia="Suisse Int'l Light" w:cs="Suisse Int'l Light"/>
          <w:b w:val="0"/>
          <w:bCs w:val="0"/>
          <w:i w:val="0"/>
          <w:iCs w:val="0"/>
          <w:caps w:val="0"/>
          <w:smallCaps w:val="0"/>
          <w:noProof w:val="0"/>
          <w:color w:val="000000"/>
          <w:sz w:val="20"/>
          <w:szCs w:val="20"/>
          <w:lang w:val="fr-CH"/>
        </w:rPr>
      </w:pPr>
      <w:r w:rsidRPr="5D1D53ED" w:rsidR="0106BAE5">
        <w:rPr>
          <w:rFonts w:ascii="Suisse Int'l Light" w:hAnsi="Suisse Int'l Light" w:eastAsia="Suisse Int'l Light" w:cs="Suisse Int'l Light"/>
          <w:b w:val="0"/>
          <w:bCs w:val="0"/>
          <w:i w:val="0"/>
          <w:iCs w:val="0"/>
          <w:caps w:val="0"/>
          <w:smallCaps w:val="0"/>
          <w:noProof w:val="0"/>
          <w:color w:val="000000"/>
          <w:sz w:val="20"/>
          <w:szCs w:val="20"/>
          <w:lang w:val="fr-CH"/>
        </w:rPr>
        <w:t xml:space="preserve">Nous soutenons les organisations dont les prestations ou projets visent à générer les effets suivants. Veuillez cocher les objectifs d'impact qui s'appliquent à votre organisation.  </w:t>
      </w:r>
    </w:p>
    <w:p w:rsidRPr="009F5DBB" w:rsidR="00503D04" w:rsidP="009F5DBB" w:rsidRDefault="00503D04" w14:paraId="3690CD80" w14:textId="77777777">
      <w:pPr>
        <w:rPr>
          <w:rFonts w:hint="cs" w:ascii="Suisse Int'l Light" w:hAnsi="Suisse Int'l Light" w:eastAsia="Segoe UI" w:cs="Suisse Int'l Light"/>
          <w:color w:val="050809" w:themeColor="text1"/>
          <w:lang w:val="fr-CH"/>
        </w:rPr>
      </w:pPr>
      <w:r w:rsidRPr="009F5DBB">
        <w:rPr>
          <w:rFonts w:hint="cs" w:ascii="Suisse Int'l Light" w:hAnsi="Suisse Int'l Light" w:eastAsia="Segoe UI" w:cs="Suisse Int'l Light"/>
          <w:lang w:val="fr-CH"/>
        </w:rPr>
        <w:t>Changements dans le groupe cible</w:t>
      </w:r>
    </w:p>
    <w:p w:rsidRPr="009F5DBB" w:rsidR="00503D04" w:rsidP="009F5DBB" w:rsidRDefault="00503D04" w14:paraId="6C28804A" w14:textId="77777777">
      <w:pPr>
        <w:pStyle w:val="a"/>
        <w:numPr>
          <w:ilvl w:val="0"/>
          <w:numId w:val="1"/>
        </w:numPr>
        <w:spacing w:after="120" w:line="240" w:lineRule="auto"/>
        <w:ind w:left="714" w:hanging="357"/>
        <w:contextualSpacing w:val="0"/>
        <w:rPr>
          <w:rFonts w:hint="cs" w:ascii="Suisse Int'l Light" w:hAnsi="Suisse Int'l Light" w:eastAsia="Segoe UI" w:cs="Suisse Int'l Light"/>
          <w:color w:val="050809" w:themeColor="text1"/>
          <w:sz w:val="20"/>
          <w:szCs w:val="20"/>
        </w:rPr>
      </w:pPr>
      <w:r w:rsidRPr="009F5DBB">
        <w:rPr>
          <w:rFonts w:hint="cs" w:ascii="Suisse Int'l Light" w:hAnsi="Suisse Int'l Light" w:eastAsia="Segoe UI" w:cs="Suisse Int'l Light"/>
          <w:sz w:val="20"/>
          <w:szCs w:val="20"/>
        </w:rPr>
        <w:t>Les jeunes connaissent leurs ressources et leurs compétences personnelles. Iels développent leur pouvoir d’action et de décision, leur esprit critique et leur confiance en soi.</w:t>
      </w:r>
    </w:p>
    <w:p w:rsidRPr="009F5DBB" w:rsidR="00503D04" w:rsidP="009F5DBB" w:rsidRDefault="00503D04" w14:paraId="68CE7A16" w14:textId="77777777">
      <w:pPr>
        <w:pStyle w:val="a"/>
        <w:numPr>
          <w:ilvl w:val="0"/>
          <w:numId w:val="1"/>
        </w:numPr>
        <w:spacing w:after="120" w:line="240" w:lineRule="auto"/>
        <w:ind w:left="714" w:hanging="357"/>
        <w:contextualSpacing w:val="0"/>
        <w:rPr>
          <w:rFonts w:hint="cs" w:ascii="Suisse Int'l Light" w:hAnsi="Suisse Int'l Light" w:eastAsia="Segoe UI" w:cs="Suisse Int'l Light"/>
          <w:color w:val="050809" w:themeColor="text1"/>
          <w:sz w:val="20"/>
          <w:szCs w:val="20"/>
        </w:rPr>
      </w:pPr>
      <w:r w:rsidRPr="009F5DBB">
        <w:rPr>
          <w:rFonts w:hint="cs" w:ascii="Suisse Int'l Light" w:hAnsi="Suisse Int'l Light" w:eastAsia="Segoe UI" w:cs="Suisse Int'l Light"/>
          <w:sz w:val="20"/>
          <w:szCs w:val="20"/>
          <w:lang w:val="fr-CH"/>
        </w:rPr>
        <w:t>Les jeunes font des choix positifs pour leur santé et leur bien-être et adoptent des comportements protecteurs.</w:t>
      </w:r>
    </w:p>
    <w:p w:rsidRPr="009F5DBB" w:rsidR="00503D04" w:rsidP="009F5DBB" w:rsidRDefault="00503D04" w14:paraId="542E8AB6" w14:textId="77777777">
      <w:pPr>
        <w:pStyle w:val="a"/>
        <w:numPr>
          <w:ilvl w:val="0"/>
          <w:numId w:val="1"/>
        </w:numPr>
        <w:spacing w:after="120" w:line="240" w:lineRule="auto"/>
        <w:ind w:left="714" w:hanging="357"/>
        <w:contextualSpacing w:val="0"/>
        <w:rPr>
          <w:rFonts w:hint="cs" w:ascii="Suisse Int'l Light" w:hAnsi="Suisse Int'l Light" w:eastAsia="Segoe UI" w:cs="Suisse Int'l Light"/>
          <w:color w:val="050809" w:themeColor="text1"/>
          <w:sz w:val="20"/>
          <w:szCs w:val="20"/>
        </w:rPr>
      </w:pPr>
      <w:r w:rsidRPr="009F5DBB">
        <w:rPr>
          <w:rFonts w:hint="cs" w:ascii="Suisse Int'l Light" w:hAnsi="Suisse Int'l Light" w:eastAsia="Segoe UI" w:cs="Suisse Int'l Light"/>
          <w:sz w:val="20"/>
          <w:szCs w:val="20"/>
        </w:rPr>
        <w:t>Les jeunes connaissent les offres de soutien existantes dans leur région.</w:t>
      </w:r>
    </w:p>
    <w:p w:rsidRPr="009F5DBB" w:rsidR="00503D04" w:rsidP="009F5DBB" w:rsidRDefault="00503D04" w14:paraId="188C5777" w14:textId="77777777">
      <w:pPr>
        <w:pStyle w:val="a"/>
        <w:numPr>
          <w:ilvl w:val="0"/>
          <w:numId w:val="1"/>
        </w:numPr>
        <w:spacing w:after="120" w:line="240" w:lineRule="auto"/>
        <w:ind w:left="714" w:hanging="357"/>
        <w:contextualSpacing w:val="0"/>
        <w:rPr>
          <w:rFonts w:hint="cs" w:ascii="Suisse Int'l Light" w:hAnsi="Suisse Int'l Light" w:eastAsia="Segoe UI" w:cs="Suisse Int'l Light"/>
          <w:sz w:val="20"/>
          <w:szCs w:val="20"/>
        </w:rPr>
      </w:pPr>
      <w:r w:rsidRPr="009F5DBB">
        <w:rPr>
          <w:rFonts w:hint="cs" w:ascii="Suisse Int'l Light" w:hAnsi="Suisse Int'l Light" w:eastAsia="Segoe UI" w:cs="Suisse Int'l Light"/>
          <w:sz w:val="20"/>
          <w:szCs w:val="20"/>
        </w:rPr>
        <w:t>Les jeunes se sentent capables de demander de l'aide.</w:t>
      </w:r>
    </w:p>
    <w:p w:rsidRPr="009F5DBB" w:rsidR="00503D04" w:rsidP="009F5DBB" w:rsidRDefault="00503D04" w14:paraId="5B04208F" w14:textId="77777777">
      <w:pPr>
        <w:pStyle w:val="a"/>
        <w:numPr>
          <w:ilvl w:val="0"/>
          <w:numId w:val="1"/>
        </w:numPr>
        <w:spacing w:after="120" w:line="240" w:lineRule="auto"/>
        <w:ind w:left="714" w:hanging="357"/>
        <w:contextualSpacing w:val="0"/>
        <w:rPr>
          <w:rFonts w:hint="cs" w:ascii="Suisse Int'l Light" w:hAnsi="Suisse Int'l Light" w:eastAsia="Segoe UI" w:cs="Suisse Int'l Light"/>
          <w:color w:val="050809" w:themeColor="text1"/>
          <w:sz w:val="20"/>
          <w:szCs w:val="20"/>
          <w:lang w:val="fr-CH"/>
        </w:rPr>
      </w:pPr>
      <w:r w:rsidRPr="009F5DBB">
        <w:rPr>
          <w:rFonts w:hint="cs" w:ascii="Suisse Int'l Light" w:hAnsi="Suisse Int'l Light" w:eastAsia="Segoe UI" w:cs="Suisse Int'l Light"/>
          <w:sz w:val="20"/>
          <w:szCs w:val="20"/>
          <w:lang w:val="fr-CH"/>
        </w:rPr>
        <w:t>Les jeunes ont les compétences et les ressources nécessaires pour surmonter les périodes de crises et stabiliser leur vie à long terme.</w:t>
      </w:r>
    </w:p>
    <w:p w:rsidRPr="009F5DBB" w:rsidR="00503D04" w:rsidP="009F5DBB" w:rsidRDefault="00503D04" w14:paraId="4861EDDB" w14:textId="77777777">
      <w:pPr>
        <w:pStyle w:val="a"/>
        <w:numPr>
          <w:ilvl w:val="0"/>
          <w:numId w:val="1"/>
        </w:numPr>
        <w:spacing w:after="120" w:line="240" w:lineRule="auto"/>
        <w:ind w:left="714" w:hanging="357"/>
        <w:contextualSpacing w:val="0"/>
        <w:rPr>
          <w:rFonts w:hint="cs" w:ascii="Suisse Int'l Light" w:hAnsi="Suisse Int'l Light" w:eastAsia="Segoe UI" w:cs="Suisse Int'l Light"/>
          <w:color w:val="050809" w:themeColor="text1"/>
          <w:sz w:val="20"/>
          <w:szCs w:val="20"/>
        </w:rPr>
      </w:pPr>
      <w:r w:rsidRPr="009F5DBB">
        <w:rPr>
          <w:rFonts w:hint="cs" w:ascii="Suisse Int'l Light" w:hAnsi="Suisse Int'l Light" w:eastAsia="Segoe UI" w:cs="Suisse Int'l Light"/>
          <w:sz w:val="20"/>
          <w:szCs w:val="20"/>
        </w:rPr>
        <w:t>Les jeunes disposent d’outils pour gérer le stress, la pression et les angoisses.</w:t>
      </w:r>
    </w:p>
    <w:p w:rsidRPr="009F5DBB" w:rsidR="00503D04" w:rsidP="009F5DBB" w:rsidRDefault="00503D04" w14:paraId="6FEED794" w14:textId="77777777">
      <w:pPr>
        <w:pStyle w:val="a"/>
        <w:numPr>
          <w:ilvl w:val="0"/>
          <w:numId w:val="1"/>
        </w:numPr>
        <w:spacing w:after="120" w:line="240" w:lineRule="auto"/>
        <w:ind w:left="714" w:hanging="357"/>
        <w:contextualSpacing w:val="0"/>
        <w:rPr>
          <w:rFonts w:hint="cs" w:ascii="Suisse Int'l Light" w:hAnsi="Suisse Int'l Light" w:eastAsia="Segoe UI" w:cs="Suisse Int'l Light"/>
          <w:sz w:val="20"/>
          <w:szCs w:val="20"/>
        </w:rPr>
      </w:pPr>
      <w:r w:rsidRPr="009F5DBB">
        <w:rPr>
          <w:rFonts w:hint="cs" w:ascii="Suisse Int'l Light" w:hAnsi="Suisse Int'l Light" w:eastAsia="Segoe UI" w:cs="Suisse Int'l Light"/>
          <w:sz w:val="20"/>
          <w:szCs w:val="20"/>
        </w:rPr>
        <w:t xml:space="preserve">Les jeunes sont </w:t>
      </w:r>
      <w:proofErr w:type="spellStart"/>
      <w:proofErr w:type="gramStart"/>
      <w:r w:rsidRPr="009F5DBB">
        <w:rPr>
          <w:rFonts w:hint="cs" w:ascii="Suisse Int'l Light" w:hAnsi="Suisse Int'l Light" w:eastAsia="Segoe UI" w:cs="Suisse Int'l Light"/>
          <w:sz w:val="20"/>
          <w:szCs w:val="20"/>
        </w:rPr>
        <w:t>informé</w:t>
      </w:r>
      <w:proofErr w:type="gramEnd"/>
      <w:r w:rsidRPr="009F5DBB">
        <w:rPr>
          <w:rFonts w:hint="cs" w:ascii="Suisse Int'l Light" w:hAnsi="Suisse Int'l Light" w:eastAsia="Segoe UI" w:cs="Suisse Int'l Light"/>
          <w:sz w:val="20"/>
          <w:szCs w:val="20"/>
        </w:rPr>
        <w:t>.e.</w:t>
      </w:r>
      <w:proofErr w:type="gramStart"/>
      <w:r w:rsidRPr="009F5DBB">
        <w:rPr>
          <w:rFonts w:hint="cs" w:ascii="Suisse Int'l Light" w:hAnsi="Suisse Int'l Light" w:eastAsia="Segoe UI" w:cs="Suisse Int'l Light"/>
          <w:sz w:val="20"/>
          <w:szCs w:val="20"/>
        </w:rPr>
        <w:t>x.s</w:t>
      </w:r>
      <w:proofErr w:type="spellEnd"/>
      <w:proofErr w:type="gramEnd"/>
      <w:r w:rsidRPr="009F5DBB">
        <w:rPr>
          <w:rFonts w:hint="cs" w:ascii="Suisse Int'l Light" w:hAnsi="Suisse Int'l Light" w:eastAsia="Segoe UI" w:cs="Suisse Int'l Light"/>
          <w:sz w:val="20"/>
          <w:szCs w:val="20"/>
        </w:rPr>
        <w:t xml:space="preserve"> et </w:t>
      </w:r>
      <w:proofErr w:type="spellStart"/>
      <w:r w:rsidRPr="009F5DBB">
        <w:rPr>
          <w:rFonts w:hint="cs" w:ascii="Suisse Int'l Light" w:hAnsi="Suisse Int'l Light" w:eastAsia="Segoe UI" w:cs="Suisse Int'l Light"/>
          <w:sz w:val="20"/>
          <w:szCs w:val="20"/>
        </w:rPr>
        <w:t>sensibilisé.e.</w:t>
      </w:r>
      <w:proofErr w:type="gramStart"/>
      <w:r w:rsidRPr="009F5DBB">
        <w:rPr>
          <w:rFonts w:hint="cs" w:ascii="Suisse Int'l Light" w:hAnsi="Suisse Int'l Light" w:eastAsia="Segoe UI" w:cs="Suisse Int'l Light"/>
          <w:sz w:val="20"/>
          <w:szCs w:val="20"/>
        </w:rPr>
        <w:t>x.s</w:t>
      </w:r>
      <w:proofErr w:type="spellEnd"/>
      <w:proofErr w:type="gramEnd"/>
      <w:r w:rsidRPr="009F5DBB">
        <w:rPr>
          <w:rFonts w:hint="cs" w:ascii="Suisse Int'l Light" w:hAnsi="Suisse Int'l Light" w:eastAsia="Segoe UI" w:cs="Suisse Int'l Light"/>
          <w:sz w:val="20"/>
          <w:szCs w:val="20"/>
        </w:rPr>
        <w:t xml:space="preserve"> sur des thématiques sociétales et/ou de santé (santé mentale, consommations et addictions, santé sexuelle, diversités sexuelles et de genre, racisme, sexisme, consentement, violences, réseaux sociaux, sport, etc.).</w:t>
      </w:r>
    </w:p>
    <w:p w:rsidRPr="009F5DBB" w:rsidR="00503D04" w:rsidP="009F5DBB" w:rsidRDefault="00503D04" w14:paraId="38D12D9F" w14:textId="77777777">
      <w:pPr>
        <w:pStyle w:val="a"/>
        <w:numPr>
          <w:ilvl w:val="0"/>
          <w:numId w:val="1"/>
        </w:numPr>
        <w:spacing w:after="120" w:line="240" w:lineRule="auto"/>
        <w:ind w:left="714" w:hanging="357"/>
        <w:contextualSpacing w:val="0"/>
        <w:rPr>
          <w:rFonts w:hint="cs" w:ascii="Suisse Int'l Light" w:hAnsi="Suisse Int'l Light" w:eastAsia="Segoe UI" w:cs="Suisse Int'l Light"/>
          <w:color w:val="050809" w:themeColor="text1"/>
          <w:sz w:val="20"/>
          <w:szCs w:val="20"/>
          <w:lang w:val="fr-CH"/>
        </w:rPr>
      </w:pPr>
      <w:r w:rsidRPr="009F5DBB">
        <w:rPr>
          <w:rFonts w:hint="cs" w:ascii="Suisse Int'l Light" w:hAnsi="Suisse Int'l Light" w:eastAsia="Segoe UI" w:cs="Suisse Int'l Light"/>
          <w:sz w:val="20"/>
          <w:szCs w:val="20"/>
        </w:rPr>
        <w:t>Les jeunes ont un esprit critique sur les espaces numériques (pornographie, image de soi, fake news, masculinisme, etc.).</w:t>
      </w:r>
    </w:p>
    <w:p w:rsidRPr="009F5DBB" w:rsidR="00503D04" w:rsidP="009F5DBB" w:rsidRDefault="00503D04" w14:paraId="4BCFF2F8" w14:textId="77777777">
      <w:pPr>
        <w:pStyle w:val="a"/>
        <w:numPr>
          <w:ilvl w:val="0"/>
          <w:numId w:val="4"/>
        </w:numPr>
        <w:spacing w:after="120" w:line="240" w:lineRule="auto"/>
        <w:ind w:left="714" w:hanging="357"/>
        <w:contextualSpacing w:val="0"/>
        <w:rPr>
          <w:rFonts w:hint="cs" w:ascii="Suisse Int'l Light" w:hAnsi="Suisse Int'l Light" w:eastAsia="Segoe UI" w:cs="Suisse Int'l Light"/>
          <w:color w:val="050809" w:themeColor="text1"/>
          <w:sz w:val="20"/>
          <w:szCs w:val="20"/>
          <w:lang w:val="fr-CH"/>
        </w:rPr>
      </w:pPr>
      <w:r w:rsidRPr="009F5DBB">
        <w:rPr>
          <w:rFonts w:hint="cs" w:ascii="Suisse Int'l Light" w:hAnsi="Suisse Int'l Light" w:eastAsia="Segoe UI" w:cs="Suisse Int'l Light"/>
          <w:sz w:val="20"/>
          <w:szCs w:val="20"/>
          <w:lang w:val="fr-CH"/>
        </w:rPr>
        <w:t>Les jeunes victimes de violence savent où trouver de l'aide et connaissent leurs droits.</w:t>
      </w:r>
    </w:p>
    <w:p w:rsidRPr="009F5DBB" w:rsidR="00503D04" w:rsidP="009F5DBB" w:rsidRDefault="00503D04" w14:paraId="03A8F581" w14:textId="77777777">
      <w:pPr>
        <w:pStyle w:val="a"/>
        <w:numPr>
          <w:ilvl w:val="0"/>
          <w:numId w:val="4"/>
        </w:numPr>
        <w:spacing w:after="120" w:line="240" w:lineRule="auto"/>
        <w:ind w:left="714" w:hanging="357"/>
        <w:contextualSpacing w:val="0"/>
        <w:rPr>
          <w:rFonts w:hint="cs" w:ascii="Suisse Int'l Light" w:hAnsi="Suisse Int'l Light" w:eastAsia="Segoe UI" w:cs="Suisse Int'l Light"/>
          <w:color w:val="050809" w:themeColor="text1"/>
          <w:sz w:val="20"/>
          <w:szCs w:val="20"/>
        </w:rPr>
      </w:pPr>
      <w:r w:rsidRPr="009F5DBB">
        <w:rPr>
          <w:rFonts w:hint="cs" w:ascii="Suisse Int'l Light" w:hAnsi="Suisse Int'l Light" w:eastAsia="Segoe UI" w:cs="Suisse Int'l Light"/>
          <w:sz w:val="20"/>
          <w:szCs w:val="20"/>
        </w:rPr>
        <w:t xml:space="preserve">Les jeunes respectent la diversité et les différences. </w:t>
      </w:r>
    </w:p>
    <w:p w:rsidRPr="009F5DBB" w:rsidR="00503D04" w:rsidP="009F5DBB" w:rsidRDefault="00503D04" w14:paraId="03DF0E70" w14:textId="77777777">
      <w:pPr>
        <w:pStyle w:val="a"/>
        <w:numPr>
          <w:ilvl w:val="0"/>
          <w:numId w:val="4"/>
        </w:numPr>
        <w:spacing w:after="120" w:line="240" w:lineRule="auto"/>
        <w:ind w:left="714" w:hanging="357"/>
        <w:contextualSpacing w:val="0"/>
        <w:rPr>
          <w:rFonts w:hint="cs" w:ascii="Suisse Int'l Light" w:hAnsi="Suisse Int'l Light" w:eastAsia="Segoe UI" w:cs="Suisse Int'l Light"/>
          <w:color w:val="050809" w:themeColor="text1"/>
          <w:sz w:val="20"/>
          <w:szCs w:val="20"/>
          <w:lang w:val="fr-CH"/>
        </w:rPr>
      </w:pPr>
      <w:r w:rsidRPr="009F5DBB">
        <w:rPr>
          <w:rFonts w:hint="cs" w:ascii="Suisse Int'l Light" w:hAnsi="Suisse Int'l Light" w:eastAsia="Segoe UI" w:cs="Suisse Int'l Light"/>
          <w:sz w:val="20"/>
          <w:szCs w:val="20"/>
          <w:lang w:val="fr-CH"/>
        </w:rPr>
        <w:t>Les jeunes sont capables de communiquer et d'agir sans recourir à la violence, et de respecter les limites des autres.</w:t>
      </w:r>
    </w:p>
    <w:p w:rsidRPr="009F5DBB" w:rsidR="00503D04" w:rsidP="009F5DBB" w:rsidRDefault="00503D04" w14:paraId="1F39977C" w14:textId="77777777">
      <w:pPr>
        <w:pStyle w:val="a"/>
        <w:numPr>
          <w:ilvl w:val="0"/>
          <w:numId w:val="4"/>
        </w:numPr>
        <w:spacing w:after="120" w:line="240" w:lineRule="auto"/>
        <w:ind w:left="714" w:hanging="357"/>
        <w:contextualSpacing w:val="0"/>
        <w:rPr>
          <w:rFonts w:hint="cs" w:ascii="Suisse Int'l Light" w:hAnsi="Suisse Int'l Light" w:eastAsia="Segoe UI" w:cs="Suisse Int'l Light"/>
          <w:color w:val="050809" w:themeColor="text1"/>
          <w:sz w:val="20"/>
          <w:szCs w:val="20"/>
          <w:lang w:val="fr-CH"/>
        </w:rPr>
      </w:pPr>
      <w:r w:rsidRPr="009F5DBB">
        <w:rPr>
          <w:rFonts w:hint="cs" w:ascii="Suisse Int'l Light" w:hAnsi="Suisse Int'l Light" w:eastAsia="Segoe UI" w:cs="Suisse Int'l Light"/>
          <w:sz w:val="20"/>
          <w:szCs w:val="20"/>
          <w:lang w:val="fr-CH"/>
        </w:rPr>
        <w:t xml:space="preserve">Les jeunes témoins de violence/discriminations savent reconnaître les comportements abusifs, violents et discriminatoires, et savent comment apporter leur aide ou en demander. </w:t>
      </w:r>
    </w:p>
    <w:p w:rsidRPr="009F5DBB" w:rsidR="00503D04" w:rsidP="009F5DBB" w:rsidRDefault="00503D04" w14:paraId="7F753DBE" w14:textId="77777777">
      <w:pPr>
        <w:ind w:left="708"/>
        <w:rPr>
          <w:rFonts w:hint="cs" w:ascii="Suisse Int'l Light" w:hAnsi="Suisse Int'l Light" w:eastAsia="Segoe UI" w:cs="Suisse Int'l Light"/>
          <w:color w:val="050809" w:themeColor="text1"/>
          <w:sz w:val="20"/>
          <w:szCs w:val="20"/>
          <w:lang w:val="fr-CH"/>
        </w:rPr>
      </w:pPr>
    </w:p>
    <w:p w:rsidRPr="009F5DBB" w:rsidR="00503D04" w:rsidP="009F5DBB" w:rsidRDefault="00503D04" w14:paraId="4FCEB016" w14:textId="77777777">
      <w:pPr>
        <w:rPr>
          <w:rFonts w:hint="cs" w:ascii="Suisse Int'l Light" w:hAnsi="Suisse Int'l Light" w:eastAsia="Segoe UI" w:cs="Suisse Int'l Light"/>
          <w:color w:val="050809" w:themeColor="text1"/>
        </w:rPr>
      </w:pPr>
      <w:r w:rsidRPr="009F5DBB">
        <w:rPr>
          <w:rFonts w:hint="cs" w:ascii="Suisse Int'l Light" w:hAnsi="Suisse Int'l Light" w:eastAsia="Segoe UI" w:cs="Suisse Int'l Light"/>
        </w:rPr>
        <w:t>Changements dans l’environnement de vie</w:t>
      </w:r>
    </w:p>
    <w:p w:rsidRPr="009F5DBB" w:rsidR="00503D04" w:rsidP="009F5DBB" w:rsidRDefault="00503D04" w14:paraId="474624D1" w14:textId="77777777">
      <w:pPr>
        <w:pStyle w:val="a"/>
        <w:numPr>
          <w:ilvl w:val="0"/>
          <w:numId w:val="3"/>
        </w:numPr>
        <w:spacing w:after="120" w:line="240" w:lineRule="auto"/>
        <w:contextualSpacing w:val="0"/>
        <w:rPr>
          <w:rFonts w:hint="cs" w:ascii="Suisse Int'l Light" w:hAnsi="Suisse Int'l Light" w:eastAsia="Segoe UI" w:cs="Suisse Int'l Light"/>
          <w:sz w:val="20"/>
          <w:szCs w:val="20"/>
        </w:rPr>
      </w:pPr>
      <w:r w:rsidRPr="009F5DBB">
        <w:rPr>
          <w:rFonts w:hint="cs" w:ascii="Suisse Int'l Light" w:hAnsi="Suisse Int'l Light" w:eastAsia="Segoe UI" w:cs="Suisse Int'l Light"/>
          <w:sz w:val="20"/>
          <w:szCs w:val="20"/>
        </w:rPr>
        <w:t>Les offres de soutien pour les jeunes sont accessibles facilement et sans contraintes.</w:t>
      </w:r>
    </w:p>
    <w:p w:rsidRPr="009F5DBB" w:rsidR="00503D04" w:rsidP="009F5DBB" w:rsidRDefault="00503D04" w14:paraId="68FF442F" w14:textId="77777777">
      <w:pPr>
        <w:pStyle w:val="a"/>
        <w:numPr>
          <w:ilvl w:val="0"/>
          <w:numId w:val="3"/>
        </w:numPr>
        <w:spacing w:after="120" w:line="240" w:lineRule="auto"/>
        <w:contextualSpacing w:val="0"/>
        <w:rPr>
          <w:rFonts w:hint="cs" w:ascii="Suisse Int'l Light" w:hAnsi="Suisse Int'l Light" w:eastAsia="Segoe UI" w:cs="Suisse Int'l Light"/>
          <w:color w:val="050809" w:themeColor="text1"/>
          <w:sz w:val="20"/>
          <w:szCs w:val="20"/>
        </w:rPr>
      </w:pPr>
      <w:r w:rsidRPr="009F5DBB">
        <w:rPr>
          <w:rFonts w:hint="cs" w:ascii="Suisse Int'l Light" w:hAnsi="Suisse Int'l Light" w:eastAsia="Segoe UI" w:cs="Suisse Int'l Light"/>
          <w:sz w:val="20"/>
          <w:szCs w:val="20"/>
        </w:rPr>
        <w:t xml:space="preserve">Les jeunes ont des personnes de confiance vers qui se tourner. </w:t>
      </w:r>
    </w:p>
    <w:p w:rsidRPr="009F5DBB" w:rsidR="00503D04" w:rsidP="009F5DBB" w:rsidRDefault="00503D04" w14:paraId="23E7AC3F" w14:textId="77777777">
      <w:pPr>
        <w:pStyle w:val="a"/>
        <w:numPr>
          <w:ilvl w:val="0"/>
          <w:numId w:val="3"/>
        </w:numPr>
        <w:spacing w:after="120" w:line="240" w:lineRule="auto"/>
        <w:contextualSpacing w:val="0"/>
        <w:rPr>
          <w:rFonts w:hint="cs" w:ascii="Suisse Int'l Light" w:hAnsi="Suisse Int'l Light" w:eastAsia="Segoe UI" w:cs="Suisse Int'l Light"/>
          <w:color w:val="050809" w:themeColor="text1"/>
          <w:sz w:val="20"/>
          <w:szCs w:val="20"/>
        </w:rPr>
      </w:pPr>
      <w:r w:rsidRPr="009F5DBB">
        <w:rPr>
          <w:rFonts w:hint="cs" w:ascii="Suisse Int'l Light" w:hAnsi="Suisse Int'l Light" w:eastAsia="Segoe UI" w:cs="Suisse Int'l Light"/>
          <w:sz w:val="20"/>
          <w:szCs w:val="20"/>
        </w:rPr>
        <w:t>Les jeunes vivent dans un logement dans lequel iels se sentent bien et en sécurité.</w:t>
      </w:r>
    </w:p>
    <w:p w:rsidRPr="009F5DBB" w:rsidR="00503D04" w:rsidP="009F5DBB" w:rsidRDefault="00503D04" w14:paraId="09C7B951" w14:textId="77777777">
      <w:pPr>
        <w:pStyle w:val="a"/>
        <w:numPr>
          <w:ilvl w:val="0"/>
          <w:numId w:val="3"/>
        </w:numPr>
        <w:spacing w:after="120" w:line="240" w:lineRule="auto"/>
        <w:contextualSpacing w:val="0"/>
        <w:rPr>
          <w:rFonts w:hint="cs" w:ascii="Suisse Int'l Light" w:hAnsi="Suisse Int'l Light" w:eastAsia="Segoe UI" w:cs="Suisse Int'l Light"/>
          <w:color w:val="050809" w:themeColor="text1"/>
          <w:sz w:val="20"/>
          <w:szCs w:val="20"/>
        </w:rPr>
      </w:pPr>
      <w:r w:rsidRPr="009F5DBB">
        <w:rPr>
          <w:rFonts w:hint="cs" w:ascii="Suisse Int'l Light" w:hAnsi="Suisse Int'l Light" w:eastAsia="Segoe UI" w:cs="Suisse Int'l Light"/>
          <w:sz w:val="20"/>
          <w:szCs w:val="20"/>
        </w:rPr>
        <w:t xml:space="preserve">Les jeunes sont </w:t>
      </w:r>
      <w:proofErr w:type="spellStart"/>
      <w:proofErr w:type="gramStart"/>
      <w:r w:rsidRPr="009F5DBB">
        <w:rPr>
          <w:rFonts w:hint="cs" w:ascii="Suisse Int'l Light" w:hAnsi="Suisse Int'l Light" w:eastAsia="Segoe UI" w:cs="Suisse Int'l Light"/>
          <w:sz w:val="20"/>
          <w:szCs w:val="20"/>
        </w:rPr>
        <w:t>accompagné</w:t>
      </w:r>
      <w:proofErr w:type="gramEnd"/>
      <w:r w:rsidRPr="009F5DBB">
        <w:rPr>
          <w:rFonts w:hint="cs" w:ascii="Suisse Int'l Light" w:hAnsi="Suisse Int'l Light" w:eastAsia="Segoe UI" w:cs="Suisse Int'l Light"/>
          <w:sz w:val="20"/>
          <w:szCs w:val="20"/>
        </w:rPr>
        <w:t>.e.</w:t>
      </w:r>
      <w:proofErr w:type="gramStart"/>
      <w:r w:rsidRPr="009F5DBB">
        <w:rPr>
          <w:rFonts w:hint="cs" w:ascii="Suisse Int'l Light" w:hAnsi="Suisse Int'l Light" w:eastAsia="Segoe UI" w:cs="Suisse Int'l Light"/>
          <w:sz w:val="20"/>
          <w:szCs w:val="20"/>
        </w:rPr>
        <w:t>x.s</w:t>
      </w:r>
      <w:proofErr w:type="spellEnd"/>
      <w:proofErr w:type="gramEnd"/>
      <w:r w:rsidRPr="009F5DBB">
        <w:rPr>
          <w:rFonts w:hint="cs" w:ascii="Suisse Int'l Light" w:hAnsi="Suisse Int'l Light" w:eastAsia="Segoe UI" w:cs="Suisse Int'l Light"/>
          <w:sz w:val="20"/>
          <w:szCs w:val="20"/>
        </w:rPr>
        <w:t xml:space="preserve"> en fonction de leurs besoins dans les périodes de transition.</w:t>
      </w:r>
    </w:p>
    <w:p w:rsidRPr="009F5DBB" w:rsidR="00503D04" w:rsidP="009F5DBB" w:rsidRDefault="00503D04" w14:paraId="4E1D1664" w14:textId="77777777">
      <w:pPr>
        <w:pStyle w:val="a"/>
        <w:numPr>
          <w:ilvl w:val="0"/>
          <w:numId w:val="3"/>
        </w:numPr>
        <w:spacing w:after="120" w:line="240" w:lineRule="auto"/>
        <w:contextualSpacing w:val="0"/>
        <w:rPr>
          <w:rFonts w:hint="cs" w:ascii="Suisse Int'l Light" w:hAnsi="Suisse Int'l Light" w:eastAsia="Segoe UI" w:cs="Suisse Int'l Light"/>
          <w:color w:val="050809" w:themeColor="text1"/>
          <w:sz w:val="20"/>
          <w:szCs w:val="20"/>
        </w:rPr>
      </w:pPr>
      <w:r w:rsidRPr="009F5DBB">
        <w:rPr>
          <w:rFonts w:hint="cs" w:ascii="Suisse Int'l Light" w:hAnsi="Suisse Int'l Light" w:eastAsia="Segoe UI" w:cs="Suisse Int'l Light"/>
          <w:sz w:val="20"/>
          <w:szCs w:val="20"/>
        </w:rPr>
        <w:t>Une étroite collaboration est mise en place entre les proches, les institutions</w:t>
      </w:r>
    </w:p>
    <w:p w:rsidRPr="009F5DBB" w:rsidR="00503D04" w:rsidP="009F5DBB" w:rsidRDefault="00503D04" w14:paraId="4CF0DC7C" w14:textId="77777777">
      <w:pPr>
        <w:pStyle w:val="a"/>
        <w:spacing w:after="120" w:line="240" w:lineRule="auto"/>
        <w:contextualSpacing w:val="0"/>
        <w:rPr>
          <w:rFonts w:hint="cs" w:ascii="Suisse Int'l Light" w:hAnsi="Suisse Int'l Light" w:cs="Suisse Int'l Light"/>
          <w:sz w:val="20"/>
          <w:szCs w:val="20"/>
        </w:rPr>
      </w:pPr>
      <w:proofErr w:type="gramStart"/>
      <w:r w:rsidRPr="009F5DBB">
        <w:rPr>
          <w:rFonts w:hint="cs" w:ascii="Suisse Int'l Light" w:hAnsi="Suisse Int'l Light" w:eastAsia="Segoe UI" w:cs="Suisse Int'l Light"/>
          <w:sz w:val="20"/>
          <w:szCs w:val="20"/>
        </w:rPr>
        <w:t>et</w:t>
      </w:r>
      <w:proofErr w:type="gramEnd"/>
      <w:r w:rsidRPr="009F5DBB">
        <w:rPr>
          <w:rFonts w:hint="cs" w:ascii="Suisse Int'l Light" w:hAnsi="Suisse Int'l Light" w:eastAsia="Segoe UI" w:cs="Suisse Int'l Light"/>
          <w:sz w:val="20"/>
          <w:szCs w:val="20"/>
        </w:rPr>
        <w:t xml:space="preserve"> les structures d'accueil pour assurer la continuité du suivi. </w:t>
      </w:r>
    </w:p>
    <w:p w:rsidRPr="009F5DBB" w:rsidR="00503D04" w:rsidP="009F5DBB" w:rsidRDefault="00503D04" w14:paraId="4F4758F0" w14:textId="77777777">
      <w:pPr>
        <w:pStyle w:val="a"/>
        <w:numPr>
          <w:ilvl w:val="0"/>
          <w:numId w:val="3"/>
        </w:numPr>
        <w:spacing w:after="120" w:line="240" w:lineRule="auto"/>
        <w:contextualSpacing w:val="0"/>
        <w:rPr>
          <w:rFonts w:hint="cs" w:ascii="Suisse Int'l Light" w:hAnsi="Suisse Int'l Light" w:eastAsia="Segoe UI" w:cs="Suisse Int'l Light"/>
          <w:color w:val="050809" w:themeColor="text1"/>
          <w:sz w:val="20"/>
          <w:szCs w:val="20"/>
        </w:rPr>
      </w:pPr>
      <w:proofErr w:type="gramStart"/>
      <w:r w:rsidRPr="009F5DBB">
        <w:rPr>
          <w:rFonts w:hint="cs" w:ascii="Suisse Int'l Light" w:hAnsi="Suisse Int'l Light" w:eastAsia="Segoe UI" w:cs="Suisse Int'l Light"/>
          <w:sz w:val="20"/>
          <w:szCs w:val="20"/>
        </w:rPr>
        <w:lastRenderedPageBreak/>
        <w:t xml:space="preserve">Les </w:t>
      </w:r>
      <w:proofErr w:type="spellStart"/>
      <w:r w:rsidRPr="009F5DBB">
        <w:rPr>
          <w:rFonts w:hint="cs" w:ascii="Suisse Int'l Light" w:hAnsi="Suisse Int'l Light" w:eastAsia="Segoe UI" w:cs="Suisse Int'l Light"/>
          <w:sz w:val="20"/>
          <w:szCs w:val="20"/>
        </w:rPr>
        <w:t>professionnel</w:t>
      </w:r>
      <w:proofErr w:type="gramEnd"/>
      <w:r w:rsidRPr="009F5DBB">
        <w:rPr>
          <w:rFonts w:hint="cs" w:ascii="Suisse Int'l Light" w:hAnsi="Suisse Int'l Light" w:eastAsia="Segoe UI" w:cs="Suisse Int'l Light"/>
          <w:sz w:val="20"/>
          <w:szCs w:val="20"/>
        </w:rPr>
        <w:t>.le.</w:t>
      </w:r>
      <w:proofErr w:type="gramStart"/>
      <w:r w:rsidRPr="009F5DBB">
        <w:rPr>
          <w:rFonts w:hint="cs" w:ascii="Suisse Int'l Light" w:hAnsi="Suisse Int'l Light" w:eastAsia="Segoe UI" w:cs="Suisse Int'l Light"/>
          <w:sz w:val="20"/>
          <w:szCs w:val="20"/>
        </w:rPr>
        <w:t>x.s</w:t>
      </w:r>
      <w:proofErr w:type="spellEnd"/>
      <w:proofErr w:type="gramEnd"/>
      <w:r w:rsidRPr="009F5DBB">
        <w:rPr>
          <w:rFonts w:hint="cs" w:ascii="Suisse Int'l Light" w:hAnsi="Suisse Int'l Light" w:eastAsia="Segoe UI" w:cs="Suisse Int'l Light"/>
          <w:sz w:val="20"/>
          <w:szCs w:val="20"/>
        </w:rPr>
        <w:t xml:space="preserve"> qui travaillent avec des jeunes savent repérer celles/ceux qui sont en situation de détresse et prennent rapidement contact avec elles/eux pour les orienter vers des services d'aide.</w:t>
      </w:r>
    </w:p>
    <w:p w:rsidRPr="009F5DBB" w:rsidR="00503D04" w:rsidP="009F5DBB" w:rsidRDefault="00503D04" w14:paraId="7F2BCB7F" w14:textId="77777777">
      <w:pPr>
        <w:pStyle w:val="a"/>
        <w:numPr>
          <w:ilvl w:val="0"/>
          <w:numId w:val="3"/>
        </w:numPr>
        <w:spacing w:after="120" w:line="240" w:lineRule="auto"/>
        <w:contextualSpacing w:val="0"/>
        <w:rPr>
          <w:rFonts w:hint="cs" w:ascii="Suisse Int'l Light" w:hAnsi="Suisse Int'l Light" w:eastAsia="Segoe UI" w:cs="Suisse Int'l Light"/>
          <w:color w:val="050809" w:themeColor="text1"/>
          <w:sz w:val="20"/>
          <w:szCs w:val="20"/>
        </w:rPr>
      </w:pPr>
      <w:proofErr w:type="gramStart"/>
      <w:r w:rsidRPr="009F5DBB">
        <w:rPr>
          <w:rFonts w:hint="cs" w:ascii="Suisse Int'l Light" w:hAnsi="Suisse Int'l Light" w:eastAsia="Segoe UI" w:cs="Suisse Int'l Light"/>
          <w:sz w:val="20"/>
          <w:szCs w:val="20"/>
        </w:rPr>
        <w:t xml:space="preserve">Les </w:t>
      </w:r>
      <w:proofErr w:type="spellStart"/>
      <w:r w:rsidRPr="009F5DBB">
        <w:rPr>
          <w:rFonts w:hint="cs" w:ascii="Suisse Int'l Light" w:hAnsi="Suisse Int'l Light" w:eastAsia="Segoe UI" w:cs="Suisse Int'l Light"/>
          <w:sz w:val="20"/>
          <w:szCs w:val="20"/>
        </w:rPr>
        <w:t>professionnel</w:t>
      </w:r>
      <w:proofErr w:type="gramEnd"/>
      <w:r w:rsidRPr="009F5DBB">
        <w:rPr>
          <w:rFonts w:hint="cs" w:ascii="Suisse Int'l Light" w:hAnsi="Suisse Int'l Light" w:eastAsia="Segoe UI" w:cs="Suisse Int'l Light"/>
          <w:sz w:val="20"/>
          <w:szCs w:val="20"/>
        </w:rPr>
        <w:t>.le.</w:t>
      </w:r>
      <w:proofErr w:type="gramStart"/>
      <w:r w:rsidRPr="009F5DBB">
        <w:rPr>
          <w:rFonts w:hint="cs" w:ascii="Suisse Int'l Light" w:hAnsi="Suisse Int'l Light" w:eastAsia="Segoe UI" w:cs="Suisse Int'l Light"/>
          <w:sz w:val="20"/>
          <w:szCs w:val="20"/>
        </w:rPr>
        <w:t>x.s</w:t>
      </w:r>
      <w:proofErr w:type="spellEnd"/>
      <w:proofErr w:type="gramEnd"/>
      <w:r w:rsidRPr="009F5DBB">
        <w:rPr>
          <w:rFonts w:hint="cs" w:ascii="Suisse Int'l Light" w:hAnsi="Suisse Int'l Light" w:eastAsia="Segoe UI" w:cs="Suisse Int'l Light"/>
          <w:sz w:val="20"/>
          <w:szCs w:val="20"/>
        </w:rPr>
        <w:t xml:space="preserve"> qui travaillent avec des jeunes sont </w:t>
      </w:r>
      <w:proofErr w:type="spellStart"/>
      <w:r w:rsidRPr="009F5DBB">
        <w:rPr>
          <w:rFonts w:hint="cs" w:ascii="Suisse Int'l Light" w:hAnsi="Suisse Int'l Light" w:eastAsia="Segoe UI" w:cs="Suisse Int'l Light"/>
          <w:sz w:val="20"/>
          <w:szCs w:val="20"/>
        </w:rPr>
        <w:t>formé.e.</w:t>
      </w:r>
      <w:proofErr w:type="gramStart"/>
      <w:r w:rsidRPr="009F5DBB">
        <w:rPr>
          <w:rFonts w:hint="cs" w:ascii="Suisse Int'l Light" w:hAnsi="Suisse Int'l Light" w:eastAsia="Segoe UI" w:cs="Suisse Int'l Light"/>
          <w:sz w:val="20"/>
          <w:szCs w:val="20"/>
        </w:rPr>
        <w:t>x.s</w:t>
      </w:r>
      <w:proofErr w:type="spellEnd"/>
      <w:proofErr w:type="gramEnd"/>
      <w:r w:rsidRPr="009F5DBB">
        <w:rPr>
          <w:rFonts w:hint="cs" w:ascii="Suisse Int'l Light" w:hAnsi="Suisse Int'l Light" w:eastAsia="Segoe UI" w:cs="Suisse Int'l Light"/>
          <w:sz w:val="20"/>
          <w:szCs w:val="20"/>
        </w:rPr>
        <w:t xml:space="preserve"> à des thématiques en lien avec la violence, les discriminations, les inégalités et à des thématiques spécifiques (immigration, orientation sexuelle et identité de genre, racisme, sexisme etc.). Iels portent un regard critique sur leur pratique et mettent en place un accueil inclusif. </w:t>
      </w:r>
    </w:p>
    <w:p w:rsidRPr="009F5DBB" w:rsidR="00503D04" w:rsidP="009F5DBB" w:rsidRDefault="00503D04" w14:paraId="4E2ABEF2" w14:textId="77777777">
      <w:pPr>
        <w:pStyle w:val="a"/>
        <w:numPr>
          <w:ilvl w:val="0"/>
          <w:numId w:val="3"/>
        </w:numPr>
        <w:spacing w:after="120" w:line="240" w:lineRule="auto"/>
        <w:contextualSpacing w:val="0"/>
        <w:rPr>
          <w:rFonts w:hint="cs" w:ascii="Suisse Int'l Light" w:hAnsi="Suisse Int'l Light" w:eastAsia="Segoe UI" w:cs="Suisse Int'l Light"/>
          <w:color w:val="050809" w:themeColor="text1"/>
          <w:sz w:val="20"/>
          <w:szCs w:val="20"/>
        </w:rPr>
      </w:pPr>
      <w:proofErr w:type="gramStart"/>
      <w:r w:rsidRPr="009F5DBB">
        <w:rPr>
          <w:rFonts w:hint="cs" w:ascii="Suisse Int'l Light" w:hAnsi="Suisse Int'l Light" w:eastAsia="Segoe UI" w:cs="Suisse Int'l Light"/>
          <w:sz w:val="20"/>
          <w:szCs w:val="20"/>
        </w:rPr>
        <w:t xml:space="preserve">Les </w:t>
      </w:r>
      <w:proofErr w:type="spellStart"/>
      <w:r w:rsidRPr="009F5DBB">
        <w:rPr>
          <w:rFonts w:hint="cs" w:ascii="Suisse Int'l Light" w:hAnsi="Suisse Int'l Light" w:eastAsia="Segoe UI" w:cs="Suisse Int'l Light"/>
          <w:sz w:val="20"/>
          <w:szCs w:val="20"/>
        </w:rPr>
        <w:t>professionnel</w:t>
      </w:r>
      <w:proofErr w:type="gramEnd"/>
      <w:r w:rsidRPr="009F5DBB">
        <w:rPr>
          <w:rFonts w:hint="cs" w:ascii="Suisse Int'l Light" w:hAnsi="Suisse Int'l Light" w:eastAsia="Segoe UI" w:cs="Suisse Int'l Light"/>
          <w:sz w:val="20"/>
          <w:szCs w:val="20"/>
        </w:rPr>
        <w:t>.le.</w:t>
      </w:r>
      <w:proofErr w:type="gramStart"/>
      <w:r w:rsidRPr="009F5DBB">
        <w:rPr>
          <w:rFonts w:hint="cs" w:ascii="Suisse Int'l Light" w:hAnsi="Suisse Int'l Light" w:eastAsia="Segoe UI" w:cs="Suisse Int'l Light"/>
          <w:sz w:val="20"/>
          <w:szCs w:val="20"/>
        </w:rPr>
        <w:t>x.s</w:t>
      </w:r>
      <w:proofErr w:type="spellEnd"/>
      <w:proofErr w:type="gramEnd"/>
      <w:r w:rsidRPr="009F5DBB">
        <w:rPr>
          <w:rFonts w:hint="cs" w:ascii="Suisse Int'l Light" w:hAnsi="Suisse Int'l Light" w:eastAsia="Segoe UI" w:cs="Suisse Int'l Light"/>
          <w:sz w:val="20"/>
          <w:szCs w:val="20"/>
        </w:rPr>
        <w:t xml:space="preserve"> qui travaillent avec des jeunes savent repérer les situations à risque souvent invisibilisées et peu prises en charge (</w:t>
      </w:r>
      <w:proofErr w:type="spellStart"/>
      <w:r w:rsidRPr="009F5DBB">
        <w:rPr>
          <w:rFonts w:hint="cs" w:ascii="Suisse Int'l Light" w:hAnsi="Suisse Int'l Light" w:eastAsia="Segoe UI" w:cs="Suisse Int'l Light"/>
          <w:sz w:val="20"/>
          <w:szCs w:val="20"/>
        </w:rPr>
        <w:t>young</w:t>
      </w:r>
      <w:proofErr w:type="spellEnd"/>
      <w:r w:rsidRPr="009F5DBB">
        <w:rPr>
          <w:rFonts w:hint="cs" w:ascii="Suisse Int'l Light" w:hAnsi="Suisse Int'l Light" w:eastAsia="Segoe UI" w:cs="Suisse Int'l Light"/>
          <w:sz w:val="20"/>
          <w:szCs w:val="20"/>
        </w:rPr>
        <w:t xml:space="preserve"> </w:t>
      </w:r>
      <w:proofErr w:type="spellStart"/>
      <w:r w:rsidRPr="009F5DBB">
        <w:rPr>
          <w:rFonts w:hint="cs" w:ascii="Suisse Int'l Light" w:hAnsi="Suisse Int'l Light" w:eastAsia="Segoe UI" w:cs="Suisse Int'l Light"/>
          <w:sz w:val="20"/>
          <w:szCs w:val="20"/>
        </w:rPr>
        <w:t>carers</w:t>
      </w:r>
      <w:proofErr w:type="spellEnd"/>
      <w:r w:rsidRPr="009F5DBB">
        <w:rPr>
          <w:rFonts w:hint="cs" w:ascii="Suisse Int'l Light" w:hAnsi="Suisse Int'l Light" w:eastAsia="Segoe UI" w:cs="Suisse Int'l Light"/>
          <w:sz w:val="20"/>
          <w:szCs w:val="20"/>
        </w:rPr>
        <w:t xml:space="preserve">, </w:t>
      </w:r>
      <w:proofErr w:type="spellStart"/>
      <w:r w:rsidRPr="009F5DBB">
        <w:rPr>
          <w:rFonts w:hint="cs" w:ascii="Suisse Int'l Light" w:hAnsi="Suisse Int'l Light" w:eastAsia="Segoe UI" w:cs="Suisse Int'l Light"/>
          <w:sz w:val="20"/>
          <w:szCs w:val="20"/>
        </w:rPr>
        <w:t>careleavers</w:t>
      </w:r>
      <w:proofErr w:type="spellEnd"/>
      <w:r w:rsidRPr="009F5DBB">
        <w:rPr>
          <w:rFonts w:hint="cs" w:ascii="Suisse Int'l Light" w:hAnsi="Suisse Int'l Light" w:eastAsia="Segoe UI" w:cs="Suisse Int'l Light"/>
          <w:sz w:val="20"/>
          <w:szCs w:val="20"/>
        </w:rPr>
        <w:t xml:space="preserve">, les jeunes dont un parent est incarcéré, ceux dont un frère ou une sœur est gravement malade/décédé, les MNA, </w:t>
      </w:r>
      <w:proofErr w:type="gramStart"/>
      <w:r w:rsidRPr="009F5DBB">
        <w:rPr>
          <w:rFonts w:hint="cs" w:ascii="Suisse Int'l Light" w:hAnsi="Suisse Int'l Light" w:eastAsia="Segoe UI" w:cs="Suisse Int'l Light"/>
          <w:sz w:val="20"/>
          <w:szCs w:val="20"/>
        </w:rPr>
        <w:t xml:space="preserve">les jeunes </w:t>
      </w:r>
      <w:proofErr w:type="spellStart"/>
      <w:r w:rsidRPr="009F5DBB">
        <w:rPr>
          <w:rFonts w:hint="cs" w:ascii="Suisse Int'l Light" w:hAnsi="Suisse Int'l Light" w:eastAsia="Segoe UI" w:cs="Suisse Int'l Light"/>
          <w:sz w:val="20"/>
          <w:szCs w:val="20"/>
        </w:rPr>
        <w:t>issu</w:t>
      </w:r>
      <w:proofErr w:type="gramEnd"/>
      <w:r w:rsidRPr="009F5DBB">
        <w:rPr>
          <w:rFonts w:hint="cs" w:ascii="Suisse Int'l Light" w:hAnsi="Suisse Int'l Light" w:eastAsia="Segoe UI" w:cs="Suisse Int'l Light"/>
          <w:sz w:val="20"/>
          <w:szCs w:val="20"/>
        </w:rPr>
        <w:t>.e.</w:t>
      </w:r>
      <w:proofErr w:type="gramStart"/>
      <w:r w:rsidRPr="009F5DBB">
        <w:rPr>
          <w:rFonts w:hint="cs" w:ascii="Suisse Int'l Light" w:hAnsi="Suisse Int'l Light" w:eastAsia="Segoe UI" w:cs="Suisse Int'l Light"/>
          <w:sz w:val="20"/>
          <w:szCs w:val="20"/>
        </w:rPr>
        <w:t>x.s</w:t>
      </w:r>
      <w:proofErr w:type="spellEnd"/>
      <w:proofErr w:type="gramEnd"/>
      <w:r w:rsidRPr="009F5DBB">
        <w:rPr>
          <w:rFonts w:hint="cs" w:ascii="Suisse Int'l Light" w:hAnsi="Suisse Int'l Light" w:eastAsia="Segoe UI" w:cs="Suisse Int'l Light"/>
          <w:sz w:val="20"/>
          <w:szCs w:val="20"/>
        </w:rPr>
        <w:t xml:space="preserve"> de l'immigration, les jeunes LGBTQI+).</w:t>
      </w:r>
    </w:p>
    <w:p w:rsidRPr="009F5DBB" w:rsidR="00503D04" w:rsidP="009F5DBB" w:rsidRDefault="00503D04" w14:paraId="58EC34D6" w14:textId="77777777">
      <w:pPr>
        <w:ind w:left="720"/>
        <w:rPr>
          <w:rFonts w:hint="cs" w:ascii="Suisse Int'l Light" w:hAnsi="Suisse Int'l Light" w:eastAsia="Segoe UI" w:cs="Suisse Int'l Light"/>
          <w:color w:val="050809" w:themeColor="text1"/>
          <w:sz w:val="20"/>
          <w:szCs w:val="20"/>
        </w:rPr>
      </w:pPr>
    </w:p>
    <w:p w:rsidRPr="009F5DBB" w:rsidR="00503D04" w:rsidP="009F5DBB" w:rsidRDefault="00503D04" w14:paraId="78B3D74C" w14:textId="77777777">
      <w:pPr>
        <w:rPr>
          <w:rFonts w:hint="cs" w:ascii="Suisse Int'l Light" w:hAnsi="Suisse Int'l Light" w:eastAsia="Segoe UI" w:cs="Suisse Int'l Light"/>
          <w:color w:val="050809" w:themeColor="text1"/>
        </w:rPr>
      </w:pPr>
      <w:r w:rsidRPr="009F5DBB">
        <w:rPr>
          <w:rFonts w:hint="cs" w:ascii="Suisse Int'l Light" w:hAnsi="Suisse Int'l Light" w:eastAsia="Segoe UI" w:cs="Suisse Int'l Light"/>
        </w:rPr>
        <w:t>Changements au sein de la société</w:t>
      </w:r>
    </w:p>
    <w:p w:rsidRPr="009F5DBB" w:rsidR="00503D04" w:rsidP="009F5DBB" w:rsidRDefault="00503D04" w14:paraId="26576B7B" w14:textId="77777777">
      <w:pPr>
        <w:pStyle w:val="a"/>
        <w:numPr>
          <w:ilvl w:val="0"/>
          <w:numId w:val="2"/>
        </w:numPr>
        <w:spacing w:after="120" w:line="240" w:lineRule="auto"/>
        <w:ind w:left="714" w:hanging="357"/>
        <w:contextualSpacing w:val="0"/>
        <w:rPr>
          <w:rFonts w:hint="cs" w:ascii="Suisse Int'l Light" w:hAnsi="Suisse Int'l Light" w:eastAsia="Segoe UI" w:cs="Suisse Int'l Light"/>
          <w:color w:val="050809" w:themeColor="text1"/>
          <w:sz w:val="20"/>
          <w:szCs w:val="20"/>
        </w:rPr>
      </w:pPr>
      <w:r w:rsidRPr="009F5DBB">
        <w:rPr>
          <w:rFonts w:hint="cs" w:ascii="Suisse Int'l Light" w:hAnsi="Suisse Int'l Light" w:eastAsia="Segoe UI" w:cs="Suisse Int'l Light"/>
          <w:sz w:val="20"/>
          <w:szCs w:val="20"/>
        </w:rPr>
        <w:t>Les jeunes ont accès de manière égale aux prestations, peu importe leur situation socio-économique, leur lieu de résidence et leur situation de vie.</w:t>
      </w:r>
    </w:p>
    <w:p w:rsidRPr="009F5DBB" w:rsidR="00503D04" w:rsidP="009F5DBB" w:rsidRDefault="00503D04" w14:paraId="02C324AE" w14:textId="77777777">
      <w:pPr>
        <w:pStyle w:val="a"/>
        <w:numPr>
          <w:ilvl w:val="0"/>
          <w:numId w:val="2"/>
        </w:numPr>
        <w:spacing w:after="120" w:line="240" w:lineRule="auto"/>
        <w:ind w:left="714" w:hanging="357"/>
        <w:contextualSpacing w:val="0"/>
        <w:rPr>
          <w:rFonts w:hint="cs" w:ascii="Suisse Int'l Light" w:hAnsi="Suisse Int'l Light" w:eastAsia="Segoe UI" w:cs="Suisse Int'l Light"/>
          <w:color w:val="050809" w:themeColor="text1"/>
          <w:sz w:val="20"/>
          <w:szCs w:val="20"/>
        </w:rPr>
      </w:pPr>
      <w:r w:rsidRPr="009F5DBB">
        <w:rPr>
          <w:rFonts w:hint="cs" w:ascii="Suisse Int'l Light" w:hAnsi="Suisse Int'l Light" w:eastAsia="Segoe UI" w:cs="Suisse Int'l Light"/>
          <w:sz w:val="20"/>
          <w:szCs w:val="20"/>
        </w:rPr>
        <w:t xml:space="preserve">La collaboration entre les </w:t>
      </w:r>
      <w:proofErr w:type="spellStart"/>
      <w:r w:rsidRPr="009F5DBB">
        <w:rPr>
          <w:rFonts w:hint="cs" w:ascii="Suisse Int'l Light" w:hAnsi="Suisse Int'l Light" w:eastAsia="Segoe UI" w:cs="Suisse Int'l Light"/>
          <w:sz w:val="20"/>
          <w:szCs w:val="20"/>
        </w:rPr>
        <w:t>acteurs</w:t>
      </w:r>
      <w:r w:rsidRPr="009F5DBB">
        <w:rPr>
          <w:rFonts w:ascii="Segoe UI Symbol" w:hAnsi="Segoe UI Symbol" w:eastAsia="Segoe UI" w:cs="Segoe UI Symbol"/>
          <w:sz w:val="20"/>
          <w:szCs w:val="20"/>
        </w:rPr>
        <w:t>⸱</w:t>
      </w:r>
      <w:r w:rsidRPr="009F5DBB">
        <w:rPr>
          <w:rFonts w:hint="cs" w:ascii="Suisse Int'l Light" w:hAnsi="Suisse Int'l Light" w:eastAsia="Segoe UI" w:cs="Suisse Int'l Light"/>
          <w:sz w:val="20"/>
          <w:szCs w:val="20"/>
        </w:rPr>
        <w:t>trices</w:t>
      </w:r>
      <w:proofErr w:type="spellEnd"/>
      <w:r w:rsidRPr="009F5DBB">
        <w:rPr>
          <w:rFonts w:hint="cs" w:ascii="Suisse Int'l Light" w:hAnsi="Suisse Int'l Light" w:eastAsia="Segoe UI" w:cs="Suisse Int'l Light"/>
          <w:sz w:val="20"/>
          <w:szCs w:val="20"/>
        </w:rPr>
        <w:t xml:space="preserve"> de la jeunesse, les milieux politiques, les </w:t>
      </w:r>
      <w:proofErr w:type="spellStart"/>
      <w:r w:rsidRPr="009F5DBB">
        <w:rPr>
          <w:rFonts w:hint="cs" w:ascii="Suisse Int'l Light" w:hAnsi="Suisse Int'l Light" w:eastAsia="Segoe UI" w:cs="Suisse Int'l Light"/>
          <w:sz w:val="20"/>
          <w:szCs w:val="20"/>
        </w:rPr>
        <w:t>décideurs</w:t>
      </w:r>
      <w:r w:rsidRPr="009F5DBB">
        <w:rPr>
          <w:rFonts w:ascii="Segoe UI Symbol" w:hAnsi="Segoe UI Symbol" w:eastAsia="Segoe UI" w:cs="Segoe UI Symbol"/>
          <w:sz w:val="20"/>
          <w:szCs w:val="20"/>
        </w:rPr>
        <w:t>⸱</w:t>
      </w:r>
      <w:r w:rsidRPr="009F5DBB">
        <w:rPr>
          <w:rFonts w:hint="cs" w:ascii="Suisse Int'l Light" w:hAnsi="Suisse Int'l Light" w:eastAsia="Segoe UI" w:cs="Suisse Int'l Light"/>
          <w:sz w:val="20"/>
          <w:szCs w:val="20"/>
        </w:rPr>
        <w:t>deuses</w:t>
      </w:r>
      <w:proofErr w:type="spellEnd"/>
      <w:r w:rsidRPr="009F5DBB">
        <w:rPr>
          <w:rFonts w:hint="cs" w:ascii="Suisse Int'l Light" w:hAnsi="Suisse Int'l Light" w:eastAsia="Segoe UI" w:cs="Suisse Int'l Light"/>
          <w:sz w:val="20"/>
          <w:szCs w:val="20"/>
        </w:rPr>
        <w:t xml:space="preserve"> communaux, le domaine social, les prestataires médico-thérapeutiques et l’économie permet de dégager des synergies et d’élaborer des solutions durables. </w:t>
      </w:r>
    </w:p>
    <w:p w:rsidRPr="009F5DBB" w:rsidR="00503D04" w:rsidP="009F5DBB" w:rsidRDefault="00503D04" w14:paraId="1362D645" w14:textId="77777777">
      <w:pPr>
        <w:pStyle w:val="a"/>
        <w:numPr>
          <w:ilvl w:val="0"/>
          <w:numId w:val="2"/>
        </w:numPr>
        <w:spacing w:after="120" w:line="240" w:lineRule="auto"/>
        <w:ind w:left="714" w:hanging="357"/>
        <w:contextualSpacing w:val="0"/>
        <w:rPr>
          <w:rFonts w:hint="cs" w:ascii="Suisse Int'l Light" w:hAnsi="Suisse Int'l Light" w:eastAsia="Segoe UI" w:cs="Suisse Int'l Light"/>
          <w:color w:val="050809" w:themeColor="text1"/>
          <w:sz w:val="20"/>
          <w:szCs w:val="20"/>
        </w:rPr>
      </w:pPr>
      <w:r w:rsidRPr="009F5DBB">
        <w:rPr>
          <w:rFonts w:hint="cs" w:ascii="Suisse Int'l Light" w:hAnsi="Suisse Int'l Light" w:eastAsia="Segoe UI" w:cs="Suisse Int'l Light"/>
          <w:sz w:val="20"/>
          <w:szCs w:val="20"/>
        </w:rPr>
        <w:t>Le grand public est sensibilisé aux principaux enjeux actuels chez les jeunes (santé mentale, peur du futur, numérique, violence et harcèlement) ainsi qu’aux discriminations et inégalités.</w:t>
      </w:r>
    </w:p>
    <w:p w:rsidRPr="009F5DBB" w:rsidR="00503D04" w:rsidP="009F5DBB" w:rsidRDefault="00503D04" w14:paraId="51C2CB3E" w14:textId="77777777">
      <w:pPr>
        <w:pStyle w:val="a"/>
        <w:numPr>
          <w:ilvl w:val="0"/>
          <w:numId w:val="2"/>
        </w:numPr>
        <w:spacing w:after="120" w:line="240" w:lineRule="auto"/>
        <w:ind w:left="714" w:hanging="357"/>
        <w:contextualSpacing w:val="0"/>
        <w:rPr>
          <w:rFonts w:hint="cs" w:ascii="Suisse Int'l Light" w:hAnsi="Suisse Int'l Light" w:eastAsia="Segoe UI" w:cs="Suisse Int'l Light"/>
          <w:color w:val="050809" w:themeColor="text1"/>
          <w:sz w:val="20"/>
          <w:szCs w:val="20"/>
        </w:rPr>
      </w:pPr>
      <w:r w:rsidRPr="009F5DBB">
        <w:rPr>
          <w:rFonts w:hint="cs" w:ascii="Suisse Int'l Light" w:hAnsi="Suisse Int'l Light" w:eastAsia="Segoe UI" w:cs="Suisse Int'l Light"/>
          <w:sz w:val="20"/>
          <w:szCs w:val="20"/>
        </w:rPr>
        <w:t xml:space="preserve">Des actions de lutte contre les discriminations et inégalités sont menées (plaidoyer, de défense des droits et de changements politiques et sociaux, etc.). </w:t>
      </w:r>
    </w:p>
    <w:p w:rsidRPr="009F5DBB" w:rsidR="00503D04" w:rsidP="009F5DBB" w:rsidRDefault="00503D04" w14:paraId="38FBE084" w14:textId="77777777">
      <w:pPr>
        <w:pStyle w:val="a"/>
        <w:numPr>
          <w:ilvl w:val="0"/>
          <w:numId w:val="2"/>
        </w:numPr>
        <w:spacing w:after="120" w:line="240" w:lineRule="auto"/>
        <w:ind w:left="714" w:hanging="357"/>
        <w:contextualSpacing w:val="0"/>
        <w:rPr>
          <w:rFonts w:hint="cs" w:ascii="Suisse Int'l Light" w:hAnsi="Suisse Int'l Light" w:eastAsia="Segoe UI" w:cs="Suisse Int'l Light"/>
          <w:color w:val="050809" w:themeColor="text1"/>
          <w:sz w:val="20"/>
          <w:szCs w:val="20"/>
        </w:rPr>
      </w:pPr>
      <w:r w:rsidRPr="009F5DBB">
        <w:rPr>
          <w:rFonts w:hint="cs" w:ascii="Suisse Int'l Light" w:hAnsi="Suisse Int'l Light" w:eastAsia="Segoe UI" w:cs="Suisse Int'l Light"/>
          <w:sz w:val="20"/>
          <w:szCs w:val="20"/>
        </w:rPr>
        <w:t xml:space="preserve">La participation des jeunes est renforcée : iels sont </w:t>
      </w:r>
      <w:proofErr w:type="spellStart"/>
      <w:r w:rsidRPr="009F5DBB">
        <w:rPr>
          <w:rFonts w:hint="cs" w:ascii="Suisse Int'l Light" w:hAnsi="Suisse Int'l Light" w:eastAsia="Segoe UI" w:cs="Suisse Int'l Light"/>
          <w:sz w:val="20"/>
          <w:szCs w:val="20"/>
        </w:rPr>
        <w:t>reconnu.e.</w:t>
      </w:r>
      <w:proofErr w:type="gramStart"/>
      <w:r w:rsidRPr="009F5DBB">
        <w:rPr>
          <w:rFonts w:hint="cs" w:ascii="Suisse Int'l Light" w:hAnsi="Suisse Int'l Light" w:eastAsia="Segoe UI" w:cs="Suisse Int'l Light"/>
          <w:sz w:val="20"/>
          <w:szCs w:val="20"/>
        </w:rPr>
        <w:t>x.s</w:t>
      </w:r>
      <w:proofErr w:type="spellEnd"/>
      <w:proofErr w:type="gramEnd"/>
      <w:r w:rsidRPr="009F5DBB">
        <w:rPr>
          <w:rFonts w:hint="cs" w:ascii="Suisse Int'l Light" w:hAnsi="Suisse Int'l Light" w:eastAsia="Segoe UI" w:cs="Suisse Int'l Light"/>
          <w:sz w:val="20"/>
          <w:szCs w:val="20"/>
        </w:rPr>
        <w:t xml:space="preserve"> comme </w:t>
      </w:r>
      <w:proofErr w:type="spellStart"/>
      <w:r w:rsidRPr="009F5DBB">
        <w:rPr>
          <w:rFonts w:hint="cs" w:ascii="Suisse Int'l Light" w:hAnsi="Suisse Int'l Light" w:eastAsia="Segoe UI" w:cs="Suisse Int'l Light"/>
          <w:sz w:val="20"/>
          <w:szCs w:val="20"/>
        </w:rPr>
        <w:t>expert.e.</w:t>
      </w:r>
      <w:proofErr w:type="gramStart"/>
      <w:r w:rsidRPr="009F5DBB">
        <w:rPr>
          <w:rFonts w:hint="cs" w:ascii="Suisse Int'l Light" w:hAnsi="Suisse Int'l Light" w:eastAsia="Segoe UI" w:cs="Suisse Int'l Light"/>
          <w:sz w:val="20"/>
          <w:szCs w:val="20"/>
        </w:rPr>
        <w:t>x.s</w:t>
      </w:r>
      <w:proofErr w:type="spellEnd"/>
      <w:proofErr w:type="gramEnd"/>
      <w:r w:rsidRPr="009F5DBB">
        <w:rPr>
          <w:rFonts w:hint="cs" w:ascii="Suisse Int'l Light" w:hAnsi="Suisse Int'l Light" w:eastAsia="Segoe UI" w:cs="Suisse Int'l Light"/>
          <w:sz w:val="20"/>
          <w:szCs w:val="20"/>
        </w:rPr>
        <w:t xml:space="preserve"> et peuvent activement défendre leurs intérêts et contribuer aux décisions les concernant. </w:t>
      </w:r>
    </w:p>
    <w:p w:rsidRPr="009F5DBB" w:rsidR="00503D04" w:rsidP="5D1D53ED" w:rsidRDefault="00503D04" w14:paraId="31E0FD5F" w14:textId="77777777">
      <w:pPr>
        <w:spacing w:after="120" w:line="278" w:lineRule="auto"/>
        <w:ind w:left="0"/>
        <w:rPr>
          <w:rFonts w:ascii="Suisse Int'l Light" w:hAnsi="Suisse Int'l Light" w:eastAsia="Segoe UI" w:cs="Suisse Int'l Light"/>
          <w:color w:val="050809" w:themeColor="text1"/>
          <w:sz w:val="20"/>
          <w:szCs w:val="20"/>
        </w:rPr>
      </w:pPr>
    </w:p>
    <w:p w:rsidR="4C7A7FBF" w:rsidP="5D1D53ED" w:rsidRDefault="4C7A7FBF" w14:paraId="44C84C04" w14:textId="335944C8">
      <w:pPr>
        <w:widowControl w:val="0"/>
        <w:spacing w:after="160" w:line="279" w:lineRule="auto"/>
        <w:rPr>
          <w:rFonts w:ascii="Suisse Int'l Light" w:hAnsi="Suisse Int'l Light" w:eastAsia="Suisse Int'l Light" w:cs="Suisse Int'l Light"/>
          <w:b w:val="0"/>
          <w:bCs w:val="0"/>
          <w:i w:val="0"/>
          <w:iCs w:val="0"/>
          <w:caps w:val="0"/>
          <w:smallCaps w:val="0"/>
          <w:noProof w:val="0"/>
          <w:color w:val="050809" w:themeColor="text1" w:themeTint="FF" w:themeShade="FF"/>
          <w:sz w:val="20"/>
          <w:szCs w:val="20"/>
          <w:lang w:val="fr-FR"/>
        </w:rPr>
      </w:pPr>
      <w:r w:rsidRPr="5D1D53ED" w:rsidR="4C7A7FBF">
        <w:rPr>
          <w:rFonts w:ascii="Suisse Int'l Light" w:hAnsi="Suisse Int'l Light" w:eastAsia="Suisse Int'l Light" w:cs="Suisse Int'l Light"/>
          <w:b w:val="0"/>
          <w:bCs w:val="0"/>
          <w:i w:val="0"/>
          <w:iCs w:val="0"/>
          <w:caps w:val="0"/>
          <w:smallCaps w:val="0"/>
          <w:noProof w:val="0"/>
          <w:color w:val="050809" w:themeColor="text1" w:themeTint="FF" w:themeShade="FF"/>
          <w:sz w:val="20"/>
          <w:szCs w:val="20"/>
          <w:lang w:val="fr-FR"/>
        </w:rPr>
        <w:t>Seules les organisations dont les prestations ont un impact sur le groupe cible ou l’environnement de vie des jeunes sont soutenues. Les projets qui visent exclusivement une transformation sociétale (campagnes de sensibilisation, initiatives politiques p. ex.) ne sont pas soutenus.</w:t>
      </w:r>
    </w:p>
    <w:p w:rsidR="5D1D53ED" w:rsidP="5D1D53ED" w:rsidRDefault="5D1D53ED" w14:paraId="19884748" w14:textId="0788CDD9">
      <w:pPr>
        <w:spacing w:after="120" w:line="278" w:lineRule="auto"/>
        <w:ind w:left="0"/>
        <w:rPr>
          <w:rFonts w:ascii="Suisse Int'l Light" w:hAnsi="Suisse Int'l Light" w:eastAsia="Segoe UI" w:cs="Suisse Int'l Light"/>
          <w:color w:val="050809" w:themeColor="text1" w:themeTint="FF" w:themeShade="FF"/>
          <w:sz w:val="20"/>
          <w:szCs w:val="20"/>
        </w:rPr>
      </w:pPr>
    </w:p>
    <w:sectPr w:rsidRPr="009F5DBB" w:rsidR="00503D04" w:rsidSect="00A773FA">
      <w:headerReference w:type="even" r:id="rId11"/>
      <w:headerReference w:type="default" r:id="rId12"/>
      <w:footerReference w:type="even" r:id="rId13"/>
      <w:footerReference w:type="default" r:id="rId14"/>
      <w:headerReference w:type="first" r:id="rId15"/>
      <w:footerReference w:type="first" r:id="rId16"/>
      <w:pgSz w:w="11901" w:h="16817" w:orient="portrait"/>
      <w:pgMar w:top="1418" w:right="1559" w:bottom="2268" w:left="1559"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DC0452" w:rsidP="002D3EAC" w:rsidRDefault="00DC0452" w14:paraId="06ACE9C7" w14:textId="77777777">
      <w:r>
        <w:separator/>
      </w:r>
    </w:p>
  </w:endnote>
  <w:endnote w:type="continuationSeparator" w:id="0">
    <w:p w:rsidR="00DC0452" w:rsidP="002D3EAC" w:rsidRDefault="00DC0452" w14:paraId="077B89B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uisseIntl-Light">
    <w:altName w:val="Arial"/>
    <w:panose1 w:val="020B0304000000000000"/>
    <w:charset w:val="B2"/>
    <w:family w:val="swiss"/>
    <w:notTrueType/>
    <w:pitch w:val="variable"/>
    <w:sig w:usb0="00002207" w:usb1="00000000" w:usb2="00000008" w:usb3="00000000" w:csb0="000000D7"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uisse Int'l Bold">
    <w:altName w:val="Arial"/>
    <w:panose1 w:val="020B0804000000000000"/>
    <w:charset w:val="B2"/>
    <w:family w:val="swiss"/>
    <w:notTrueType/>
    <w:pitch w:val="variable"/>
    <w:sig w:usb0="00002207" w:usb1="00000000" w:usb2="00000008" w:usb3="00000000" w:csb0="000000D7" w:csb1="00000000"/>
  </w:font>
  <w:font w:name="Suisse Int'l">
    <w:altName w:val="Arial"/>
    <w:panose1 w:val="020B0504000000000000"/>
    <w:charset w:val="B2"/>
    <w:family w:val="swiss"/>
    <w:notTrueType/>
    <w:pitch w:val="variable"/>
    <w:sig w:usb0="00002207" w:usb1="00000000" w:usb2="00000008" w:usb3="00000000" w:csb0="000000D7" w:csb1="00000000"/>
  </w:font>
  <w:font w:name="Lucida Grande">
    <w:panose1 w:val="020B0600040502020204"/>
    <w:charset w:val="00"/>
    <w:family w:val="swiss"/>
    <w:pitch w:val="variable"/>
    <w:sig w:usb0="E1000AEF" w:usb1="5000A1FF" w:usb2="00000000" w:usb3="00000000" w:csb0="000001BF" w:csb1="00000000"/>
  </w:font>
  <w:font w:name="Arial">
    <w:panose1 w:val="020B0604020202020204"/>
    <w:charset w:val="00"/>
    <w:family w:val="swiss"/>
    <w:pitch w:val="variable"/>
    <w:sig w:usb0="E0002AFF" w:usb1="C0007843" w:usb2="00000009" w:usb3="00000000" w:csb0="000001FF" w:csb1="00000000"/>
  </w:font>
  <w:font w:name="Suisse Int'l Light">
    <w:panose1 w:val="020B0304000000000000"/>
    <w:charset w:val="B2"/>
    <w:family w:val="swiss"/>
    <w:notTrueType/>
    <w:pitch w:val="variable"/>
    <w:sig w:usb0="00002207" w:usb1="00000000" w:usb2="00000008" w:usb3="00000000" w:csb0="000000D7"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Platypi">
    <w:altName w:val="Times New Roman"/>
    <w:panose1 w:val="00000000000000000000"/>
    <w:charset w:val="4D"/>
    <w:family w:val="auto"/>
    <w:pitch w:val="variable"/>
    <w:sig w:usb0="A10000FF" w:usb1="4000207B" w:usb2="00000000" w:usb3="00000000" w:csb0="00000193" w:csb1="00000000"/>
  </w:font>
  <w:font w:name="SuisseIntl-Regular">
    <w:altName w:val="Arial"/>
    <w:panose1 w:val="020B0504000000000000"/>
    <w:charset w:val="B2"/>
    <w:family w:val="swiss"/>
    <w:notTrueType/>
    <w:pitch w:val="variable"/>
    <w:sig w:usb0="00002207" w:usb1="00000000" w:usb2="00000008" w:usb3="00000000" w:csb0="000000D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Numrodepage"/>
      </w:rPr>
      <w:id w:val="-917330129"/>
      <w:docPartObj>
        <w:docPartGallery w:val="Page Numbers (Bottom of Page)"/>
        <w:docPartUnique/>
      </w:docPartObj>
    </w:sdtPr>
    <w:sdtContent>
      <w:p w:rsidR="009F5DBB" w:rsidP="00560290" w:rsidRDefault="009F5DBB" w14:paraId="5362E523" w14:textId="798B00C5">
        <w:pPr>
          <w:pStyle w:val="Pieddepage"/>
          <w:framePr w:wrap="none" w:hAnchor="margin" w:vAnchor="text"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fldChar w:fldCharType="end"/>
        </w:r>
      </w:p>
    </w:sdtContent>
    <w:sdtEndPr>
      <w:rPr>
        <w:rStyle w:val="Numrodepage"/>
      </w:rPr>
    </w:sdtEndPr>
  </w:sdt>
  <w:p w:rsidR="009F5DBB" w:rsidP="009F5DBB" w:rsidRDefault="009F5DBB" w14:paraId="6EAC1631" w14:textId="77777777">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mc:Ignorable="w14 w15 w16se w16cid w16 w16cex w16sdtdh w16sdtfl w16du wp14">
  <w:sdt>
    <w:sdtPr>
      <w:rPr>
        <w:rStyle w:val="Numrodepage"/>
      </w:rPr>
      <w:id w:val="436333516"/>
      <w:docPartObj>
        <w:docPartGallery w:val="Page Numbers (Bottom of Page)"/>
        <w:docPartUnique/>
      </w:docPartObj>
    </w:sdtPr>
    <w:sdtEndPr>
      <w:rPr>
        <w:rStyle w:val="Numrodepage"/>
        <w:sz w:val="20"/>
        <w:szCs w:val="20"/>
      </w:rPr>
    </w:sdtEndPr>
    <w:sdtContent>
      <w:p w:rsidRPr="009F5DBB" w:rsidR="009F5DBB" w:rsidP="00560290" w:rsidRDefault="009F5DBB" w14:paraId="0AB82DA2" w14:textId="30EB4B6F">
        <w:pPr>
          <w:pStyle w:val="Pieddepage"/>
          <w:framePr w:wrap="none" w:hAnchor="margin" w:vAnchor="text" w:xAlign="right" w:y="1"/>
          <w:rPr>
            <w:rStyle w:val="Numrodepage"/>
            <w:sz w:val="20"/>
            <w:szCs w:val="20"/>
          </w:rPr>
        </w:pPr>
        <w:r w:rsidRPr="009F5DBB">
          <w:rPr>
            <w:rStyle w:val="Numrodepage"/>
            <w:sz w:val="20"/>
            <w:szCs w:val="20"/>
          </w:rPr>
          <w:fldChar w:fldCharType="begin"/>
        </w:r>
        <w:r w:rsidRPr="009F5DBB">
          <w:rPr>
            <w:rStyle w:val="Numrodepage"/>
            <w:sz w:val="20"/>
            <w:szCs w:val="20"/>
          </w:rPr>
          <w:instrText xml:space="preserve"> PAGE </w:instrText>
        </w:r>
        <w:r w:rsidRPr="009F5DBB">
          <w:rPr>
            <w:rStyle w:val="Numrodepage"/>
            <w:sz w:val="20"/>
            <w:szCs w:val="20"/>
          </w:rPr>
          <w:fldChar w:fldCharType="separate"/>
        </w:r>
        <w:r w:rsidRPr="009F5DBB">
          <w:rPr>
            <w:rStyle w:val="Numrodepage"/>
            <w:noProof/>
            <w:sz w:val="20"/>
            <w:szCs w:val="20"/>
          </w:rPr>
          <w:t>2</w:t>
        </w:r>
        <w:r w:rsidRPr="009F5DBB">
          <w:rPr>
            <w:rStyle w:val="Numrodepage"/>
            <w:sz w:val="20"/>
            <w:szCs w:val="20"/>
          </w:rPr>
          <w:fldChar w:fldCharType="end"/>
        </w:r>
      </w:p>
    </w:sdtContent>
  </w:sdt>
  <w:p w:rsidRPr="00B27D57" w:rsidR="002C7EDE" w:rsidP="009F5DBB" w:rsidRDefault="00A773FA" w14:paraId="28621F67" w14:textId="77777777">
    <w:pPr>
      <w:pStyle w:val="Pieddepage"/>
      <w:ind w:left="-1559" w:right="360"/>
    </w:pPr>
    <w:r>
      <w:rPr>
        <w:noProof/>
      </w:rPr>
      <w:drawing>
        <wp:inline distT="0" distB="0" distL="0" distR="0" wp14:anchorId="37B42423" wp14:editId="14DB3759">
          <wp:extent cx="7711905" cy="1270537"/>
          <wp:effectExtent l="0" t="0" r="0" b="0"/>
          <wp:docPr id="1755970425"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5970425" name="Image 1755970425"/>
                  <pic:cNvPicPr/>
                </pic:nvPicPr>
                <pic:blipFill>
                  <a:blip r:embed="rId1"/>
                  <a:stretch>
                    <a:fillRect/>
                  </a:stretch>
                </pic:blipFill>
                <pic:spPr>
                  <a:xfrm>
                    <a:off x="0" y="0"/>
                    <a:ext cx="7782715" cy="1282203"/>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mc:Ignorable="w14 w15 w16se w16cid w16 w16cex w16sdtdh w16sdtfl w16du wp14">
  <w:p w:rsidRPr="002F1E87" w:rsidR="00124C66" w:rsidP="00A773FA" w:rsidRDefault="00A773FA" w14:paraId="6DFBD430" w14:textId="77777777">
    <w:pPr>
      <w:pStyle w:val="En-tte"/>
      <w:tabs>
        <w:tab w:val="clear" w:pos="4536"/>
        <w:tab w:val="clear" w:pos="9072"/>
        <w:tab w:val="left" w:pos="5578"/>
      </w:tabs>
      <w:spacing w:line="288" w:lineRule="auto"/>
      <w:ind w:left="-1559"/>
      <w:rPr>
        <w:rFonts w:ascii="Platypi" w:hAnsi="Platypi"/>
        <w:color w:val="E82340" w:themeColor="accent1"/>
        <w:sz w:val="19"/>
        <w:szCs w:val="19"/>
      </w:rPr>
    </w:pPr>
    <w:r>
      <w:rPr>
        <w:rFonts w:ascii="Platypi" w:hAnsi="Platypi"/>
        <w:noProof/>
        <w:color w:val="E82340" w:themeColor="accent1"/>
        <w:sz w:val="19"/>
        <w:szCs w:val="19"/>
      </w:rPr>
      <w:drawing>
        <wp:inline distT="0" distB="0" distL="0" distR="0" wp14:anchorId="353B2793" wp14:editId="3969F5C3">
          <wp:extent cx="7545705" cy="1253465"/>
          <wp:effectExtent l="0" t="0" r="0" b="4445"/>
          <wp:docPr id="913731600"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3731600" name="Image 913731600"/>
                  <pic:cNvPicPr/>
                </pic:nvPicPr>
                <pic:blipFill>
                  <a:blip r:embed="rId1"/>
                  <a:stretch>
                    <a:fillRect/>
                  </a:stretch>
                </pic:blipFill>
                <pic:spPr>
                  <a:xfrm>
                    <a:off x="0" y="0"/>
                    <a:ext cx="7714416" cy="128149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DC0452" w:rsidP="002D3EAC" w:rsidRDefault="00DC0452" w14:paraId="5CD9A9D8" w14:textId="77777777">
      <w:r>
        <w:separator/>
      </w:r>
    </w:p>
  </w:footnote>
  <w:footnote w:type="continuationSeparator" w:id="0">
    <w:p w:rsidR="00DC0452" w:rsidP="002D3EAC" w:rsidRDefault="00DC0452" w14:paraId="5FD1594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009F5DBB" w:rsidRDefault="009F5DBB" w14:paraId="10493197" w14:textId="77777777">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rsidRPr="00AF6D54" w:rsidR="002D3EAC" w:rsidP="002D3EAC" w:rsidRDefault="002D3EAC" w14:paraId="609857CC" w14:textId="77777777">
    <w:r w:rsidRPr="00AF6D54">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mc:Ignorable="w14 w15 w16se w16cid w16 w16cex w16sdtdh w16sdtfl w16du wp14">
  <w:p w:rsidRPr="00F82BA6" w:rsidR="00F82BA6" w:rsidP="00A773FA" w:rsidRDefault="00A773FA" w14:paraId="6C18490E" w14:textId="77777777">
    <w:pPr>
      <w:pStyle w:val="En-tte"/>
      <w:ind w:left="-1559"/>
      <w:rPr>
        <w:lang w:val="fr-BE"/>
      </w:rPr>
    </w:pPr>
    <w:r>
      <w:rPr>
        <w:noProof/>
        <w:lang w:val="fr-BE"/>
      </w:rPr>
      <w:drawing>
        <wp:inline distT="0" distB="0" distL="0" distR="0" wp14:anchorId="38E702A3" wp14:editId="115CEEA0">
          <wp:extent cx="7546312" cy="1220916"/>
          <wp:effectExtent l="0" t="0" r="0" b="0"/>
          <wp:docPr id="228848039"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8848039" name="Image 228848039"/>
                  <pic:cNvPicPr/>
                </pic:nvPicPr>
                <pic:blipFill>
                  <a:blip r:embed="rId1"/>
                  <a:stretch>
                    <a:fillRect/>
                  </a:stretch>
                </pic:blipFill>
                <pic:spPr>
                  <a:xfrm>
                    <a:off x="0" y="0"/>
                    <a:ext cx="7879366" cy="12748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6F40EAB"/>
    <w:multiLevelType w:val="hybridMultilevel"/>
    <w:tmpl w:val="FFFFFFFF"/>
    <w:lvl w:ilvl="0" w:tplc="56B0399A">
      <w:start w:val="1"/>
      <w:numFmt w:val="bullet"/>
      <w:lvlText w:val=""/>
      <w:lvlJc w:val="left"/>
      <w:pPr>
        <w:ind w:left="720" w:hanging="360"/>
      </w:pPr>
      <w:rPr>
        <w:rFonts w:hint="default" w:ascii="Wingdings" w:hAnsi="Wingdings"/>
      </w:rPr>
    </w:lvl>
    <w:lvl w:ilvl="1" w:tplc="48A8D936">
      <w:start w:val="1"/>
      <w:numFmt w:val="bullet"/>
      <w:lvlText w:val="o"/>
      <w:lvlJc w:val="left"/>
      <w:pPr>
        <w:ind w:left="1440" w:hanging="360"/>
      </w:pPr>
      <w:rPr>
        <w:rFonts w:hint="default" w:ascii="Courier New" w:hAnsi="Courier New"/>
      </w:rPr>
    </w:lvl>
    <w:lvl w:ilvl="2" w:tplc="7B36382C">
      <w:start w:val="1"/>
      <w:numFmt w:val="bullet"/>
      <w:lvlText w:val=""/>
      <w:lvlJc w:val="left"/>
      <w:pPr>
        <w:ind w:left="2160" w:hanging="360"/>
      </w:pPr>
      <w:rPr>
        <w:rFonts w:hint="default" w:ascii="Wingdings" w:hAnsi="Wingdings"/>
      </w:rPr>
    </w:lvl>
    <w:lvl w:ilvl="3" w:tplc="3D36B1A6">
      <w:start w:val="1"/>
      <w:numFmt w:val="bullet"/>
      <w:lvlText w:val=""/>
      <w:lvlJc w:val="left"/>
      <w:pPr>
        <w:ind w:left="2880" w:hanging="360"/>
      </w:pPr>
      <w:rPr>
        <w:rFonts w:hint="default" w:ascii="Symbol" w:hAnsi="Symbol"/>
      </w:rPr>
    </w:lvl>
    <w:lvl w:ilvl="4" w:tplc="D3DE79FE">
      <w:start w:val="1"/>
      <w:numFmt w:val="bullet"/>
      <w:lvlText w:val="o"/>
      <w:lvlJc w:val="left"/>
      <w:pPr>
        <w:ind w:left="3600" w:hanging="360"/>
      </w:pPr>
      <w:rPr>
        <w:rFonts w:hint="default" w:ascii="Courier New" w:hAnsi="Courier New"/>
      </w:rPr>
    </w:lvl>
    <w:lvl w:ilvl="5" w:tplc="78C2361A">
      <w:start w:val="1"/>
      <w:numFmt w:val="bullet"/>
      <w:lvlText w:val=""/>
      <w:lvlJc w:val="left"/>
      <w:pPr>
        <w:ind w:left="4320" w:hanging="360"/>
      </w:pPr>
      <w:rPr>
        <w:rFonts w:hint="default" w:ascii="Wingdings" w:hAnsi="Wingdings"/>
      </w:rPr>
    </w:lvl>
    <w:lvl w:ilvl="6" w:tplc="13342B22">
      <w:start w:val="1"/>
      <w:numFmt w:val="bullet"/>
      <w:lvlText w:val=""/>
      <w:lvlJc w:val="left"/>
      <w:pPr>
        <w:ind w:left="5040" w:hanging="360"/>
      </w:pPr>
      <w:rPr>
        <w:rFonts w:hint="default" w:ascii="Symbol" w:hAnsi="Symbol"/>
      </w:rPr>
    </w:lvl>
    <w:lvl w:ilvl="7" w:tplc="36BC1464">
      <w:start w:val="1"/>
      <w:numFmt w:val="bullet"/>
      <w:lvlText w:val="o"/>
      <w:lvlJc w:val="left"/>
      <w:pPr>
        <w:ind w:left="5760" w:hanging="360"/>
      </w:pPr>
      <w:rPr>
        <w:rFonts w:hint="default" w:ascii="Courier New" w:hAnsi="Courier New"/>
      </w:rPr>
    </w:lvl>
    <w:lvl w:ilvl="8" w:tplc="991A1146">
      <w:start w:val="1"/>
      <w:numFmt w:val="bullet"/>
      <w:lvlText w:val=""/>
      <w:lvlJc w:val="left"/>
      <w:pPr>
        <w:ind w:left="6480" w:hanging="360"/>
      </w:pPr>
      <w:rPr>
        <w:rFonts w:hint="default" w:ascii="Wingdings" w:hAnsi="Wingdings"/>
      </w:rPr>
    </w:lvl>
  </w:abstractNum>
  <w:abstractNum w:abstractNumId="1" w15:restartNumberingAfterBreak="0">
    <w:nsid w:val="55B3CC08"/>
    <w:multiLevelType w:val="hybridMultilevel"/>
    <w:tmpl w:val="FFFFFFFF"/>
    <w:lvl w:ilvl="0" w:tplc="19F080FE">
      <w:start w:val="1"/>
      <w:numFmt w:val="bullet"/>
      <w:lvlText w:val=""/>
      <w:lvlJc w:val="left"/>
      <w:pPr>
        <w:ind w:left="720" w:hanging="360"/>
      </w:pPr>
      <w:rPr>
        <w:rFonts w:hint="default" w:ascii="Wingdings" w:hAnsi="Wingdings"/>
      </w:rPr>
    </w:lvl>
    <w:lvl w:ilvl="1" w:tplc="F770305E">
      <w:start w:val="1"/>
      <w:numFmt w:val="bullet"/>
      <w:lvlText w:val="o"/>
      <w:lvlJc w:val="left"/>
      <w:pPr>
        <w:ind w:left="1440" w:hanging="360"/>
      </w:pPr>
      <w:rPr>
        <w:rFonts w:hint="default" w:ascii="Courier New" w:hAnsi="Courier New"/>
      </w:rPr>
    </w:lvl>
    <w:lvl w:ilvl="2" w:tplc="F18A01AA">
      <w:start w:val="1"/>
      <w:numFmt w:val="bullet"/>
      <w:lvlText w:val=""/>
      <w:lvlJc w:val="left"/>
      <w:pPr>
        <w:ind w:left="2160" w:hanging="360"/>
      </w:pPr>
      <w:rPr>
        <w:rFonts w:hint="default" w:ascii="Wingdings" w:hAnsi="Wingdings"/>
      </w:rPr>
    </w:lvl>
    <w:lvl w:ilvl="3" w:tplc="4E0C9590">
      <w:start w:val="1"/>
      <w:numFmt w:val="bullet"/>
      <w:lvlText w:val=""/>
      <w:lvlJc w:val="left"/>
      <w:pPr>
        <w:ind w:left="2880" w:hanging="360"/>
      </w:pPr>
      <w:rPr>
        <w:rFonts w:hint="default" w:ascii="Symbol" w:hAnsi="Symbol"/>
      </w:rPr>
    </w:lvl>
    <w:lvl w:ilvl="4" w:tplc="610C6F92">
      <w:start w:val="1"/>
      <w:numFmt w:val="bullet"/>
      <w:lvlText w:val="o"/>
      <w:lvlJc w:val="left"/>
      <w:pPr>
        <w:ind w:left="3600" w:hanging="360"/>
      </w:pPr>
      <w:rPr>
        <w:rFonts w:hint="default" w:ascii="Courier New" w:hAnsi="Courier New"/>
      </w:rPr>
    </w:lvl>
    <w:lvl w:ilvl="5" w:tplc="CC767B78">
      <w:start w:val="1"/>
      <w:numFmt w:val="bullet"/>
      <w:lvlText w:val=""/>
      <w:lvlJc w:val="left"/>
      <w:pPr>
        <w:ind w:left="4320" w:hanging="360"/>
      </w:pPr>
      <w:rPr>
        <w:rFonts w:hint="default" w:ascii="Wingdings" w:hAnsi="Wingdings"/>
      </w:rPr>
    </w:lvl>
    <w:lvl w:ilvl="6" w:tplc="3D38EDA0">
      <w:start w:val="1"/>
      <w:numFmt w:val="bullet"/>
      <w:lvlText w:val=""/>
      <w:lvlJc w:val="left"/>
      <w:pPr>
        <w:ind w:left="5040" w:hanging="360"/>
      </w:pPr>
      <w:rPr>
        <w:rFonts w:hint="default" w:ascii="Symbol" w:hAnsi="Symbol"/>
      </w:rPr>
    </w:lvl>
    <w:lvl w:ilvl="7" w:tplc="B8922F26">
      <w:start w:val="1"/>
      <w:numFmt w:val="bullet"/>
      <w:lvlText w:val="o"/>
      <w:lvlJc w:val="left"/>
      <w:pPr>
        <w:ind w:left="5760" w:hanging="360"/>
      </w:pPr>
      <w:rPr>
        <w:rFonts w:hint="default" w:ascii="Courier New" w:hAnsi="Courier New"/>
      </w:rPr>
    </w:lvl>
    <w:lvl w:ilvl="8" w:tplc="375A07D2">
      <w:start w:val="1"/>
      <w:numFmt w:val="bullet"/>
      <w:lvlText w:val=""/>
      <w:lvlJc w:val="left"/>
      <w:pPr>
        <w:ind w:left="6480" w:hanging="360"/>
      </w:pPr>
      <w:rPr>
        <w:rFonts w:hint="default" w:ascii="Wingdings" w:hAnsi="Wingdings"/>
      </w:rPr>
    </w:lvl>
  </w:abstractNum>
  <w:abstractNum w:abstractNumId="2" w15:restartNumberingAfterBreak="0">
    <w:nsid w:val="6CBBD822"/>
    <w:multiLevelType w:val="hybridMultilevel"/>
    <w:tmpl w:val="FFFFFFFF"/>
    <w:lvl w:ilvl="0" w:tplc="FFFFFFFF">
      <w:start w:val="1"/>
      <w:numFmt w:val="bullet"/>
      <w:lvlText w:val=""/>
      <w:lvlJc w:val="left"/>
      <w:pPr>
        <w:ind w:left="720" w:hanging="360"/>
      </w:pPr>
      <w:rPr>
        <w:rFonts w:hint="default" w:ascii="Wingdings" w:hAnsi="Wingdings"/>
      </w:rPr>
    </w:lvl>
    <w:lvl w:ilvl="1" w:tplc="1C12202E">
      <w:start w:val="1"/>
      <w:numFmt w:val="bullet"/>
      <w:lvlText w:val="o"/>
      <w:lvlJc w:val="left"/>
      <w:pPr>
        <w:ind w:left="1440" w:hanging="360"/>
      </w:pPr>
      <w:rPr>
        <w:rFonts w:hint="default" w:ascii="Courier New" w:hAnsi="Courier New"/>
      </w:rPr>
    </w:lvl>
    <w:lvl w:ilvl="2" w:tplc="D352AE66">
      <w:start w:val="1"/>
      <w:numFmt w:val="bullet"/>
      <w:lvlText w:val=""/>
      <w:lvlJc w:val="left"/>
      <w:pPr>
        <w:ind w:left="2160" w:hanging="360"/>
      </w:pPr>
      <w:rPr>
        <w:rFonts w:hint="default" w:ascii="Wingdings" w:hAnsi="Wingdings"/>
      </w:rPr>
    </w:lvl>
    <w:lvl w:ilvl="3" w:tplc="EE167A00">
      <w:start w:val="1"/>
      <w:numFmt w:val="bullet"/>
      <w:lvlText w:val=""/>
      <w:lvlJc w:val="left"/>
      <w:pPr>
        <w:ind w:left="2880" w:hanging="360"/>
      </w:pPr>
      <w:rPr>
        <w:rFonts w:hint="default" w:ascii="Symbol" w:hAnsi="Symbol"/>
      </w:rPr>
    </w:lvl>
    <w:lvl w:ilvl="4" w:tplc="C0B0A1FC">
      <w:start w:val="1"/>
      <w:numFmt w:val="bullet"/>
      <w:lvlText w:val="o"/>
      <w:lvlJc w:val="left"/>
      <w:pPr>
        <w:ind w:left="3600" w:hanging="360"/>
      </w:pPr>
      <w:rPr>
        <w:rFonts w:hint="default" w:ascii="Courier New" w:hAnsi="Courier New"/>
      </w:rPr>
    </w:lvl>
    <w:lvl w:ilvl="5" w:tplc="EB466FA6">
      <w:start w:val="1"/>
      <w:numFmt w:val="bullet"/>
      <w:lvlText w:val=""/>
      <w:lvlJc w:val="left"/>
      <w:pPr>
        <w:ind w:left="4320" w:hanging="360"/>
      </w:pPr>
      <w:rPr>
        <w:rFonts w:hint="default" w:ascii="Wingdings" w:hAnsi="Wingdings"/>
      </w:rPr>
    </w:lvl>
    <w:lvl w:ilvl="6" w:tplc="98347620">
      <w:start w:val="1"/>
      <w:numFmt w:val="bullet"/>
      <w:lvlText w:val=""/>
      <w:lvlJc w:val="left"/>
      <w:pPr>
        <w:ind w:left="5040" w:hanging="360"/>
      </w:pPr>
      <w:rPr>
        <w:rFonts w:hint="default" w:ascii="Symbol" w:hAnsi="Symbol"/>
      </w:rPr>
    </w:lvl>
    <w:lvl w:ilvl="7" w:tplc="2E68D2C6">
      <w:start w:val="1"/>
      <w:numFmt w:val="bullet"/>
      <w:lvlText w:val="o"/>
      <w:lvlJc w:val="left"/>
      <w:pPr>
        <w:ind w:left="5760" w:hanging="360"/>
      </w:pPr>
      <w:rPr>
        <w:rFonts w:hint="default" w:ascii="Courier New" w:hAnsi="Courier New"/>
      </w:rPr>
    </w:lvl>
    <w:lvl w:ilvl="8" w:tplc="A2808122">
      <w:start w:val="1"/>
      <w:numFmt w:val="bullet"/>
      <w:lvlText w:val=""/>
      <w:lvlJc w:val="left"/>
      <w:pPr>
        <w:ind w:left="6480" w:hanging="360"/>
      </w:pPr>
      <w:rPr>
        <w:rFonts w:hint="default" w:ascii="Wingdings" w:hAnsi="Wingdings"/>
      </w:rPr>
    </w:lvl>
  </w:abstractNum>
  <w:abstractNum w:abstractNumId="3" w15:restartNumberingAfterBreak="0">
    <w:nsid w:val="7C5DA664"/>
    <w:multiLevelType w:val="hybridMultilevel"/>
    <w:tmpl w:val="FFFFFFFF"/>
    <w:lvl w:ilvl="0" w:tplc="81C0266A">
      <w:start w:val="1"/>
      <w:numFmt w:val="bullet"/>
      <w:lvlText w:val=""/>
      <w:lvlJc w:val="left"/>
      <w:pPr>
        <w:ind w:left="720" w:hanging="360"/>
      </w:pPr>
      <w:rPr>
        <w:rFonts w:hint="default" w:ascii="Wingdings" w:hAnsi="Wingdings"/>
      </w:rPr>
    </w:lvl>
    <w:lvl w:ilvl="1" w:tplc="1E60A94E">
      <w:start w:val="1"/>
      <w:numFmt w:val="bullet"/>
      <w:lvlText w:val="o"/>
      <w:lvlJc w:val="left"/>
      <w:pPr>
        <w:ind w:left="1440" w:hanging="360"/>
      </w:pPr>
      <w:rPr>
        <w:rFonts w:hint="default" w:ascii="Courier New" w:hAnsi="Courier New"/>
      </w:rPr>
    </w:lvl>
    <w:lvl w:ilvl="2" w:tplc="BEF8C1F6">
      <w:start w:val="1"/>
      <w:numFmt w:val="bullet"/>
      <w:lvlText w:val=""/>
      <w:lvlJc w:val="left"/>
      <w:pPr>
        <w:ind w:left="2160" w:hanging="360"/>
      </w:pPr>
      <w:rPr>
        <w:rFonts w:hint="default" w:ascii="Wingdings" w:hAnsi="Wingdings"/>
      </w:rPr>
    </w:lvl>
    <w:lvl w:ilvl="3" w:tplc="92A432AE">
      <w:start w:val="1"/>
      <w:numFmt w:val="bullet"/>
      <w:lvlText w:val=""/>
      <w:lvlJc w:val="left"/>
      <w:pPr>
        <w:ind w:left="2880" w:hanging="360"/>
      </w:pPr>
      <w:rPr>
        <w:rFonts w:hint="default" w:ascii="Symbol" w:hAnsi="Symbol"/>
      </w:rPr>
    </w:lvl>
    <w:lvl w:ilvl="4" w:tplc="C91E3CC4">
      <w:start w:val="1"/>
      <w:numFmt w:val="bullet"/>
      <w:lvlText w:val="o"/>
      <w:lvlJc w:val="left"/>
      <w:pPr>
        <w:ind w:left="3600" w:hanging="360"/>
      </w:pPr>
      <w:rPr>
        <w:rFonts w:hint="default" w:ascii="Courier New" w:hAnsi="Courier New"/>
      </w:rPr>
    </w:lvl>
    <w:lvl w:ilvl="5" w:tplc="7970528E">
      <w:start w:val="1"/>
      <w:numFmt w:val="bullet"/>
      <w:lvlText w:val=""/>
      <w:lvlJc w:val="left"/>
      <w:pPr>
        <w:ind w:left="4320" w:hanging="360"/>
      </w:pPr>
      <w:rPr>
        <w:rFonts w:hint="default" w:ascii="Wingdings" w:hAnsi="Wingdings"/>
      </w:rPr>
    </w:lvl>
    <w:lvl w:ilvl="6" w:tplc="8B4ED056">
      <w:start w:val="1"/>
      <w:numFmt w:val="bullet"/>
      <w:lvlText w:val=""/>
      <w:lvlJc w:val="left"/>
      <w:pPr>
        <w:ind w:left="5040" w:hanging="360"/>
      </w:pPr>
      <w:rPr>
        <w:rFonts w:hint="default" w:ascii="Symbol" w:hAnsi="Symbol"/>
      </w:rPr>
    </w:lvl>
    <w:lvl w:ilvl="7" w:tplc="1A02276C">
      <w:start w:val="1"/>
      <w:numFmt w:val="bullet"/>
      <w:lvlText w:val="o"/>
      <w:lvlJc w:val="left"/>
      <w:pPr>
        <w:ind w:left="5760" w:hanging="360"/>
      </w:pPr>
      <w:rPr>
        <w:rFonts w:hint="default" w:ascii="Courier New" w:hAnsi="Courier New"/>
      </w:rPr>
    </w:lvl>
    <w:lvl w:ilvl="8" w:tplc="AEBABF64">
      <w:start w:val="1"/>
      <w:numFmt w:val="bullet"/>
      <w:lvlText w:val=""/>
      <w:lvlJc w:val="left"/>
      <w:pPr>
        <w:ind w:left="6480" w:hanging="360"/>
      </w:pPr>
      <w:rPr>
        <w:rFonts w:hint="default" w:ascii="Wingdings" w:hAnsi="Wingdings"/>
      </w:rPr>
    </w:lvl>
  </w:abstractNum>
  <w:num w:numId="1" w16cid:durableId="1006249239">
    <w:abstractNumId w:val="1"/>
  </w:num>
  <w:num w:numId="2" w16cid:durableId="1710912781">
    <w:abstractNumId w:val="2"/>
  </w:num>
  <w:num w:numId="3" w16cid:durableId="1764111660">
    <w:abstractNumId w:val="0"/>
  </w:num>
  <w:num w:numId="4" w16cid:durableId="1964845631">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dirty"/>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09"/>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3D04"/>
    <w:rsid w:val="00012992"/>
    <w:rsid w:val="00014CC6"/>
    <w:rsid w:val="0002723D"/>
    <w:rsid w:val="00050614"/>
    <w:rsid w:val="000625A4"/>
    <w:rsid w:val="00064765"/>
    <w:rsid w:val="00065E70"/>
    <w:rsid w:val="000A5734"/>
    <w:rsid w:val="000A723D"/>
    <w:rsid w:val="000E524F"/>
    <w:rsid w:val="000F4D0B"/>
    <w:rsid w:val="001002C5"/>
    <w:rsid w:val="00111508"/>
    <w:rsid w:val="00124C66"/>
    <w:rsid w:val="001406FC"/>
    <w:rsid w:val="00160E96"/>
    <w:rsid w:val="001632CD"/>
    <w:rsid w:val="00170CED"/>
    <w:rsid w:val="0019119D"/>
    <w:rsid w:val="001C63EC"/>
    <w:rsid w:val="001C71BA"/>
    <w:rsid w:val="001D17F3"/>
    <w:rsid w:val="00212E4F"/>
    <w:rsid w:val="0021415A"/>
    <w:rsid w:val="002152B6"/>
    <w:rsid w:val="0022211B"/>
    <w:rsid w:val="002237E8"/>
    <w:rsid w:val="00230BD1"/>
    <w:rsid w:val="00251030"/>
    <w:rsid w:val="002628F4"/>
    <w:rsid w:val="002940D4"/>
    <w:rsid w:val="002C03E3"/>
    <w:rsid w:val="002C1B8B"/>
    <w:rsid w:val="002C3D24"/>
    <w:rsid w:val="002C7EDE"/>
    <w:rsid w:val="002D3EAC"/>
    <w:rsid w:val="002E4D92"/>
    <w:rsid w:val="002F1E87"/>
    <w:rsid w:val="002F5CE3"/>
    <w:rsid w:val="003049C4"/>
    <w:rsid w:val="00304D95"/>
    <w:rsid w:val="00306119"/>
    <w:rsid w:val="00322DE4"/>
    <w:rsid w:val="00347A42"/>
    <w:rsid w:val="003803D6"/>
    <w:rsid w:val="003E436B"/>
    <w:rsid w:val="00417351"/>
    <w:rsid w:val="00484148"/>
    <w:rsid w:val="004857B0"/>
    <w:rsid w:val="00495B75"/>
    <w:rsid w:val="004D4C0B"/>
    <w:rsid w:val="004F590F"/>
    <w:rsid w:val="00503D04"/>
    <w:rsid w:val="00504543"/>
    <w:rsid w:val="00554415"/>
    <w:rsid w:val="005673B8"/>
    <w:rsid w:val="00572CF6"/>
    <w:rsid w:val="00574488"/>
    <w:rsid w:val="005760CD"/>
    <w:rsid w:val="00581E09"/>
    <w:rsid w:val="00587F8A"/>
    <w:rsid w:val="005B191B"/>
    <w:rsid w:val="005B2A8D"/>
    <w:rsid w:val="005B5EC2"/>
    <w:rsid w:val="005C24AD"/>
    <w:rsid w:val="005D444F"/>
    <w:rsid w:val="005F1986"/>
    <w:rsid w:val="006040FD"/>
    <w:rsid w:val="0061783A"/>
    <w:rsid w:val="006225EF"/>
    <w:rsid w:val="0065785D"/>
    <w:rsid w:val="00681316"/>
    <w:rsid w:val="006C5993"/>
    <w:rsid w:val="006E2D15"/>
    <w:rsid w:val="006E36D7"/>
    <w:rsid w:val="00724236"/>
    <w:rsid w:val="007441FF"/>
    <w:rsid w:val="00771188"/>
    <w:rsid w:val="007816B3"/>
    <w:rsid w:val="007946F4"/>
    <w:rsid w:val="007E1B2D"/>
    <w:rsid w:val="00857E68"/>
    <w:rsid w:val="008838EC"/>
    <w:rsid w:val="008A4683"/>
    <w:rsid w:val="008E1A2F"/>
    <w:rsid w:val="008F66C7"/>
    <w:rsid w:val="009029BE"/>
    <w:rsid w:val="009049DB"/>
    <w:rsid w:val="00932FF1"/>
    <w:rsid w:val="00935DDB"/>
    <w:rsid w:val="00940871"/>
    <w:rsid w:val="00950A3F"/>
    <w:rsid w:val="009513BB"/>
    <w:rsid w:val="00957B24"/>
    <w:rsid w:val="00963383"/>
    <w:rsid w:val="00966447"/>
    <w:rsid w:val="00984D1E"/>
    <w:rsid w:val="00996AB6"/>
    <w:rsid w:val="009C3AC9"/>
    <w:rsid w:val="009F5DBB"/>
    <w:rsid w:val="00A04656"/>
    <w:rsid w:val="00A05FA2"/>
    <w:rsid w:val="00A13673"/>
    <w:rsid w:val="00A5023F"/>
    <w:rsid w:val="00A57FA2"/>
    <w:rsid w:val="00A64AD8"/>
    <w:rsid w:val="00A75B24"/>
    <w:rsid w:val="00A773FA"/>
    <w:rsid w:val="00A8503C"/>
    <w:rsid w:val="00A96B33"/>
    <w:rsid w:val="00AA406D"/>
    <w:rsid w:val="00AA7671"/>
    <w:rsid w:val="00AE0FBE"/>
    <w:rsid w:val="00AE35FF"/>
    <w:rsid w:val="00B01981"/>
    <w:rsid w:val="00B05C81"/>
    <w:rsid w:val="00B26B37"/>
    <w:rsid w:val="00B26F45"/>
    <w:rsid w:val="00B27D57"/>
    <w:rsid w:val="00B309B7"/>
    <w:rsid w:val="00B319F3"/>
    <w:rsid w:val="00B371A3"/>
    <w:rsid w:val="00B41178"/>
    <w:rsid w:val="00B8392A"/>
    <w:rsid w:val="00B83CB4"/>
    <w:rsid w:val="00B87C9A"/>
    <w:rsid w:val="00B87EED"/>
    <w:rsid w:val="00BA4C3C"/>
    <w:rsid w:val="00BB10BF"/>
    <w:rsid w:val="00BC213B"/>
    <w:rsid w:val="00BD4A20"/>
    <w:rsid w:val="00BE4E4B"/>
    <w:rsid w:val="00C41B1A"/>
    <w:rsid w:val="00CE75B5"/>
    <w:rsid w:val="00CF2AB9"/>
    <w:rsid w:val="00D427A5"/>
    <w:rsid w:val="00D57C7B"/>
    <w:rsid w:val="00DA1A98"/>
    <w:rsid w:val="00DC0452"/>
    <w:rsid w:val="00DD0AB1"/>
    <w:rsid w:val="00E14192"/>
    <w:rsid w:val="00E1739B"/>
    <w:rsid w:val="00E55BAE"/>
    <w:rsid w:val="00E729AE"/>
    <w:rsid w:val="00E862F3"/>
    <w:rsid w:val="00E9338F"/>
    <w:rsid w:val="00E934B8"/>
    <w:rsid w:val="00E956AA"/>
    <w:rsid w:val="00E96526"/>
    <w:rsid w:val="00EB1AAA"/>
    <w:rsid w:val="00EC61E0"/>
    <w:rsid w:val="00EE18EB"/>
    <w:rsid w:val="00EE20DE"/>
    <w:rsid w:val="00EF1B15"/>
    <w:rsid w:val="00F82BA6"/>
    <w:rsid w:val="00FA1E46"/>
    <w:rsid w:val="00FA2176"/>
    <w:rsid w:val="00FB6138"/>
    <w:rsid w:val="00FE27AE"/>
    <w:rsid w:val="0106BAE5"/>
    <w:rsid w:val="04DAF98B"/>
    <w:rsid w:val="0E2EAD18"/>
    <w:rsid w:val="4C7A7FBF"/>
    <w:rsid w:val="5BC6B94B"/>
    <w:rsid w:val="5D1D53ED"/>
    <w:rsid w:val="5E73BEC7"/>
  </w:rsids>
  <m:mathPr>
    <m:mathFont m:val="Cambria Math"/>
    <m:brkBin m:val="before"/>
    <m:brkBinSub m:val="--"/>
    <m:smallFrac/>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573B63B4"/>
  <w15:docId w15:val="{7875591D-2FBF-5746-BC78-A1E8ED8BF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mbria" w:hAnsi="Cambria" w:eastAsia="MS Mincho"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03D04"/>
    <w:pPr>
      <w:spacing w:after="160" w:line="279" w:lineRule="auto"/>
    </w:pPr>
    <w:rPr>
      <w:rFonts w:asciiTheme="minorHAnsi" w:hAnsiTheme="minorHAnsi" w:eastAsiaTheme="minorHAnsi" w:cstheme="minorBidi"/>
      <w:sz w:val="24"/>
      <w:szCs w:val="24"/>
      <w:lang w:eastAsia="en-US"/>
    </w:rPr>
  </w:style>
  <w:style w:type="paragraph" w:styleId="Titre1">
    <w:name w:val="heading 1"/>
    <w:basedOn w:val="Normal"/>
    <w:next w:val="Normal"/>
    <w:link w:val="Titre1Car"/>
    <w:uiPriority w:val="9"/>
    <w:qFormat/>
    <w:rsid w:val="00D45624"/>
    <w:pPr>
      <w:keepNext/>
      <w:keepLines/>
      <w:spacing w:before="480"/>
      <w:outlineLvl w:val="0"/>
    </w:pPr>
    <w:rPr>
      <w:rFonts w:ascii="Calibri" w:hAnsi="Calibri" w:eastAsia="MS Gothic"/>
      <w:b/>
      <w:bCs/>
      <w:color w:val="345A8A"/>
      <w:sz w:val="32"/>
      <w:szCs w:val="32"/>
    </w:rPr>
  </w:style>
  <w:style w:type="character" w:styleId="Policepardfaut" w:default="1">
    <w:name w:val="Default Paragraph Font"/>
    <w:uiPriority w:val="1"/>
    <w:semiHidden/>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paragraph" w:styleId="En-tte">
    <w:name w:val="header"/>
    <w:basedOn w:val="Normal"/>
    <w:link w:val="En-tteCar"/>
    <w:uiPriority w:val="99"/>
    <w:unhideWhenUsed/>
    <w:rsid w:val="009674CC"/>
    <w:pPr>
      <w:tabs>
        <w:tab w:val="center" w:pos="4536"/>
        <w:tab w:val="right" w:pos="9072"/>
      </w:tabs>
    </w:pPr>
  </w:style>
  <w:style w:type="paragraph" w:styleId="CBConcerne" w:customStyle="1">
    <w:name w:val="CB_Concerne"/>
    <w:basedOn w:val="Normal"/>
    <w:qFormat/>
    <w:rsid w:val="00B26B37"/>
    <w:pPr>
      <w:spacing w:line="240" w:lineRule="exact"/>
    </w:pPr>
    <w:rPr>
      <w:rFonts w:ascii="Suisse Int'l Bold" w:hAnsi="Suisse Int'l Bold"/>
      <w:b/>
      <w:szCs w:val="20"/>
    </w:rPr>
  </w:style>
  <w:style w:type="character" w:styleId="Titre1Car" w:customStyle="1">
    <w:name w:val="Titre 1 Car"/>
    <w:link w:val="Titre1"/>
    <w:uiPriority w:val="9"/>
    <w:rsid w:val="00D45624"/>
    <w:rPr>
      <w:rFonts w:ascii="Calibri" w:hAnsi="Calibri" w:eastAsia="MS Gothic" w:cs="Times New Roman"/>
      <w:b/>
      <w:bCs/>
      <w:color w:val="345A8A"/>
      <w:sz w:val="32"/>
      <w:szCs w:val="32"/>
    </w:rPr>
  </w:style>
  <w:style w:type="paragraph" w:styleId="CBCorpsdetexte" w:customStyle="1">
    <w:name w:val="CB_Corps de texte"/>
    <w:basedOn w:val="Normal"/>
    <w:qFormat/>
    <w:rsid w:val="00B26B37"/>
    <w:pPr>
      <w:spacing w:before="240" w:after="240" w:line="240" w:lineRule="exact"/>
    </w:pPr>
    <w:rPr>
      <w:rFonts w:ascii="Suisse Int'l" w:hAnsi="Suisse Int'l"/>
      <w:szCs w:val="20"/>
    </w:rPr>
  </w:style>
  <w:style w:type="character" w:styleId="En-tteCar" w:customStyle="1">
    <w:name w:val="En-tête Car"/>
    <w:basedOn w:val="Policepardfaut"/>
    <w:link w:val="En-tte"/>
    <w:uiPriority w:val="99"/>
    <w:rsid w:val="009674CC"/>
  </w:style>
  <w:style w:type="paragraph" w:styleId="Pieddepage">
    <w:name w:val="footer"/>
    <w:basedOn w:val="Normal"/>
    <w:link w:val="PieddepageCar"/>
    <w:uiPriority w:val="99"/>
    <w:unhideWhenUsed/>
    <w:rsid w:val="009674CC"/>
    <w:pPr>
      <w:tabs>
        <w:tab w:val="center" w:pos="4536"/>
        <w:tab w:val="right" w:pos="9072"/>
      </w:tabs>
    </w:pPr>
  </w:style>
  <w:style w:type="character" w:styleId="PieddepageCar" w:customStyle="1">
    <w:name w:val="Pied de page Car"/>
    <w:basedOn w:val="Policepardfaut"/>
    <w:link w:val="Pieddepage"/>
    <w:uiPriority w:val="99"/>
    <w:rsid w:val="009674CC"/>
  </w:style>
  <w:style w:type="character" w:styleId="Numrodepage">
    <w:name w:val="page number"/>
    <w:basedOn w:val="Policepardfaut"/>
    <w:uiPriority w:val="99"/>
    <w:semiHidden/>
    <w:unhideWhenUsed/>
    <w:rsid w:val="009674CC"/>
  </w:style>
  <w:style w:type="paragraph" w:styleId="CBAdressedestinataire" w:customStyle="1">
    <w:name w:val="CB_Adresse destinataire"/>
    <w:basedOn w:val="Normal"/>
    <w:qFormat/>
    <w:rsid w:val="00B26B37"/>
    <w:pPr>
      <w:tabs>
        <w:tab w:val="left" w:pos="4253"/>
      </w:tabs>
      <w:spacing w:line="240" w:lineRule="exact"/>
      <w:ind w:left="4253"/>
    </w:pPr>
    <w:rPr>
      <w:rFonts w:ascii="Suisse Int'l" w:hAnsi="Suisse Int'l"/>
      <w:szCs w:val="20"/>
    </w:rPr>
  </w:style>
  <w:style w:type="paragraph" w:styleId="Textedebulles">
    <w:name w:val="Balloon Text"/>
    <w:basedOn w:val="Normal"/>
    <w:link w:val="TextedebullesCar"/>
    <w:uiPriority w:val="99"/>
    <w:semiHidden/>
    <w:unhideWhenUsed/>
    <w:rsid w:val="00887DFE"/>
    <w:rPr>
      <w:rFonts w:ascii="Lucida Grande" w:hAnsi="Lucida Grande"/>
      <w:sz w:val="18"/>
      <w:szCs w:val="18"/>
    </w:rPr>
  </w:style>
  <w:style w:type="character" w:styleId="TextedebullesCar" w:customStyle="1">
    <w:name w:val="Texte de bulles Car"/>
    <w:link w:val="Textedebulles"/>
    <w:uiPriority w:val="99"/>
    <w:semiHidden/>
    <w:rsid w:val="00887DFE"/>
    <w:rPr>
      <w:rFonts w:ascii="Lucida Grande" w:hAnsi="Lucida Grande" w:cs="Lucida Grande"/>
      <w:sz w:val="18"/>
      <w:szCs w:val="18"/>
    </w:rPr>
  </w:style>
  <w:style w:type="paragraph" w:styleId="Default" w:customStyle="1">
    <w:name w:val="Default"/>
    <w:rsid w:val="00887DFE"/>
    <w:pPr>
      <w:widowControl w:val="0"/>
      <w:autoSpaceDE w:val="0"/>
      <w:autoSpaceDN w:val="0"/>
      <w:adjustRightInd w:val="0"/>
    </w:pPr>
    <w:rPr>
      <w:rFonts w:ascii="Arial" w:hAnsi="Arial" w:cs="Arial"/>
      <w:color w:val="000000"/>
      <w:sz w:val="24"/>
      <w:szCs w:val="24"/>
    </w:rPr>
  </w:style>
  <w:style w:type="paragraph" w:styleId="CBLieuetdate" w:customStyle="1">
    <w:name w:val="CB_Lieu et date"/>
    <w:basedOn w:val="CBAdressedestinataire"/>
    <w:qFormat/>
    <w:rsid w:val="009240F0"/>
    <w:pPr>
      <w:spacing w:before="600" w:after="480"/>
    </w:pPr>
  </w:style>
  <w:style w:type="character" w:styleId="Lienhypertexte">
    <w:name w:val="Hyperlink"/>
    <w:basedOn w:val="Policepardfaut"/>
    <w:uiPriority w:val="99"/>
    <w:unhideWhenUsed/>
    <w:rsid w:val="004F590F"/>
    <w:rPr>
      <w:color w:val="0563C1" w:themeColor="hyperlink"/>
      <w:u w:val="single"/>
    </w:rPr>
  </w:style>
  <w:style w:type="character" w:styleId="Mentionnonrsolue">
    <w:name w:val="Unresolved Mention"/>
    <w:basedOn w:val="Policepardfaut"/>
    <w:uiPriority w:val="99"/>
    <w:semiHidden/>
    <w:unhideWhenUsed/>
    <w:rsid w:val="004F590F"/>
    <w:rPr>
      <w:color w:val="605E5C"/>
      <w:shd w:val="clear" w:color="auto" w:fill="E1DFDD"/>
    </w:rPr>
  </w:style>
  <w:style w:type="paragraph" w:styleId="CBTitre" w:customStyle="1">
    <w:name w:val="CB_Titre"/>
    <w:basedOn w:val="CBCorpsdetexte"/>
    <w:next w:val="CBChapeau"/>
    <w:qFormat/>
    <w:rsid w:val="000A5734"/>
    <w:pPr>
      <w:spacing w:before="0" w:line="280" w:lineRule="exact"/>
    </w:pPr>
    <w:rPr>
      <w:rFonts w:ascii="Arial" w:hAnsi="Arial"/>
      <w:caps/>
      <w:color w:val="D9272E"/>
      <w:sz w:val="28"/>
      <w:szCs w:val="28"/>
    </w:rPr>
  </w:style>
  <w:style w:type="paragraph" w:styleId="CBChapeau" w:customStyle="1">
    <w:name w:val="CB_Chapeau"/>
    <w:basedOn w:val="CBCorpsdetexte"/>
    <w:next w:val="CBCorpsdetexte"/>
    <w:qFormat/>
    <w:rsid w:val="000A5734"/>
    <w:pPr>
      <w:spacing w:before="0" w:after="360"/>
    </w:pPr>
    <w:rPr>
      <w:rFonts w:ascii="Arial" w:hAnsi="Arial"/>
      <w:szCs w:val="24"/>
    </w:rPr>
  </w:style>
  <w:style w:type="paragraph" w:styleId="a">
    <w:basedOn w:val="Normal"/>
    <w:next w:val="Paragraphedeliste"/>
    <w:uiPriority w:val="34"/>
    <w:qFormat/>
    <w:rsid w:val="00503D04"/>
    <w:pPr>
      <w:ind w:left="720"/>
      <w:contextualSpacing/>
    </w:pPr>
  </w:style>
  <w:style w:type="paragraph" w:styleId="Paragraphedeliste">
    <w:name w:val="List Paragraph"/>
    <w:basedOn w:val="Normal"/>
    <w:uiPriority w:val="34"/>
    <w:qFormat/>
    <w:rsid w:val="00503D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theme" Target="theme/theme1.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customXml" Target="../customXml/item2.xml" Id="rId2" /><Relationship Type="http://schemas.openxmlformats.org/officeDocument/2006/relationships/footer" Target="foot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2.xml" Id="rId14" /></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rahel/Library/CloudStorage/OneDrive-Bibliothe&#768;quespartage&#769;es-swiss-solidarity.org/CB%20-%20CB/01-%20Admin/01%20Navette/Corporate%20identity/Template%20Word%202024/01_FR/CdB-Doc-Modele-FR.dotx" TargetMode="External"/></Relationships>
</file>

<file path=word/theme/theme1.xml><?xml version="1.0" encoding="utf-8"?>
<a:theme xmlns:a="http://schemas.openxmlformats.org/drawingml/2006/main" xmlns:thm15="http://schemas.microsoft.com/office/thememl/2012/main" name="ChaineDuBonheur_Office">
  <a:themeElements>
    <a:clrScheme name="ChaineduBonheur_Colors">
      <a:dk1>
        <a:srgbClr val="050809"/>
      </a:dk1>
      <a:lt1>
        <a:srgbClr val="FFFFFF"/>
      </a:lt1>
      <a:dk2>
        <a:srgbClr val="276861"/>
      </a:dk2>
      <a:lt2>
        <a:srgbClr val="D3D2CE"/>
      </a:lt2>
      <a:accent1>
        <a:srgbClr val="E82340"/>
      </a:accent1>
      <a:accent2>
        <a:srgbClr val="E99DA7"/>
      </a:accent2>
      <a:accent3>
        <a:srgbClr val="688D89"/>
      </a:accent3>
      <a:accent4>
        <a:srgbClr val="CCD7D7"/>
      </a:accent4>
      <a:accent5>
        <a:srgbClr val="AAA59A"/>
      </a:accent5>
      <a:accent6>
        <a:srgbClr val="E9E9E5"/>
      </a:accent6>
      <a:hlink>
        <a:srgbClr val="0563C1"/>
      </a:hlink>
      <a:folHlink>
        <a:srgbClr val="954F72"/>
      </a:folHlink>
    </a:clrScheme>
    <a:fontScheme name="SuisseIntl">
      <a:majorFont>
        <a:latin typeface="SuisseIntl-Regular"/>
        <a:ea typeface=""/>
        <a:cs typeface=""/>
      </a:majorFont>
      <a:minorFont>
        <a:latin typeface="SuisseIntl-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haineDuBonheur_Office" id="{9ED22975-2D82-414E-8FEE-41879F464C97}" vid="{296E0617-B1A6-3744-BF85-8B66A4B09422}"/>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3b3449c-d25c-473e-b9a4-1ce9bc3e5916">
      <Terms xmlns="http://schemas.microsoft.com/office/infopath/2007/PartnerControls"/>
    </lcf76f155ced4ddcb4097134ff3c332f>
    <TaxCatchAll xmlns="3558b228-6c15-4ce1-a95f-09cb3c4b27bb" xsi:nil="true"/>
    <_Flow_SignoffStatus xmlns="53b3449c-d25c-473e-b9a4-1ce9bc3e5916"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350797B14F9B542A1CCC99FE3E373BE" ma:contentTypeVersion="19" ma:contentTypeDescription="Crée un document." ma:contentTypeScope="" ma:versionID="cd2c5bcd9e9bc7e1799c91cff812671e">
  <xsd:schema xmlns:xsd="http://www.w3.org/2001/XMLSchema" xmlns:xs="http://www.w3.org/2001/XMLSchema" xmlns:p="http://schemas.microsoft.com/office/2006/metadata/properties" xmlns:ns2="53b3449c-d25c-473e-b9a4-1ce9bc3e5916" xmlns:ns3="3558b228-6c15-4ce1-a95f-09cb3c4b27bb" targetNamespace="http://schemas.microsoft.com/office/2006/metadata/properties" ma:root="true" ma:fieldsID="82606d318e244f6048247fad822fea3e" ns2:_="" ns3:_="">
    <xsd:import namespace="53b3449c-d25c-473e-b9a4-1ce9bc3e5916"/>
    <xsd:import namespace="3558b228-6c15-4ce1-a95f-09cb3c4b27b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3:SharedWithUsers" minOccurs="0"/>
                <xsd:element ref="ns3:SharedWithDetails" minOccurs="0"/>
                <xsd:element ref="ns2:_Flow_SignoffStatu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b3449c-d25c-473e-b9a4-1ce9bc3e59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54a8a713-1923-44aa-bc10-4071f951afc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_Flow_SignoffStatus" ma:index="23" nillable="true" ma:displayName="État de validation" ma:internalName="_x00c9_tat_x0020_de_x0020_validation">
      <xsd:simpleType>
        <xsd:restriction base="dms:Text"/>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58b228-6c15-4ce1-a95f-09cb3c4b27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a2551d14-51c1-4e7e-808d-cd3eace87514}" ma:internalName="TaxCatchAll" ma:showField="CatchAllData" ma:web="3558b228-6c15-4ce1-a95f-09cb3c4b27b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1A73D1-34AA-4725-9DD1-ED9760C8A4D2}">
  <ds:schemaRefs>
    <ds:schemaRef ds:uri="http://schemas.microsoft.com/office/2006/metadata/properties"/>
    <ds:schemaRef ds:uri="http://schemas.microsoft.com/office/infopath/2007/PartnerControls"/>
    <ds:schemaRef ds:uri="53b3449c-d25c-473e-b9a4-1ce9bc3e5916"/>
    <ds:schemaRef ds:uri="3558b228-6c15-4ce1-a95f-09cb3c4b27bb"/>
  </ds:schemaRefs>
</ds:datastoreItem>
</file>

<file path=customXml/itemProps2.xml><?xml version="1.0" encoding="utf-8"?>
<ds:datastoreItem xmlns:ds="http://schemas.openxmlformats.org/officeDocument/2006/customXml" ds:itemID="{FCC90284-452E-5848-AF3B-53ADFB721F66}">
  <ds:schemaRefs>
    <ds:schemaRef ds:uri="http://schemas.openxmlformats.org/officeDocument/2006/bibliography"/>
  </ds:schemaRefs>
</ds:datastoreItem>
</file>

<file path=customXml/itemProps3.xml><?xml version="1.0" encoding="utf-8"?>
<ds:datastoreItem xmlns:ds="http://schemas.openxmlformats.org/officeDocument/2006/customXml" ds:itemID="{8D484F96-1BF6-4532-B471-F0BA52F5BB02}">
  <ds:schemaRefs>
    <ds:schemaRef ds:uri="http://schemas.microsoft.com/sharepoint/v3/contenttype/forms"/>
  </ds:schemaRefs>
</ds:datastoreItem>
</file>

<file path=customXml/itemProps4.xml><?xml version="1.0" encoding="utf-8"?>
<ds:datastoreItem xmlns:ds="http://schemas.openxmlformats.org/officeDocument/2006/customXml" ds:itemID="{DE66E6CA-F4BD-4609-8755-AE41D718B08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CdB-Doc-Modele-FR.dotx</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Rahel Bucher</dc:creator>
  <keywords/>
  <dc:description/>
  <lastModifiedBy>Stefanie Werder</lastModifiedBy>
  <revision>4</revision>
  <lastPrinted>2024-10-18T09:05:00.0000000Z</lastPrinted>
  <dcterms:created xsi:type="dcterms:W3CDTF">2026-07-23T13:33:00.0000000Z</dcterms:created>
  <dcterms:modified xsi:type="dcterms:W3CDTF">2026-07-29T10:15:30.7907835Z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0x0101004350797B14F9B542A1CCC99FE3E373BE</vt:lpwstr>
  </property>
  <property fmtid="{D5CDD505-2E9C-101B-9397-08002B2CF9AE}" pid="3" name="MediaServiceImageTags">
    <vt:lpwstr/>
  </property>
</Properties>
</file>